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20" w:type="dxa"/>
        <w:jc w:val="right"/>
        <w:tblCellMar>
          <w:top w:w="80" w:type="dxa"/>
          <w:left w:w="80" w:type="dxa"/>
          <w:bottom w:w="80" w:type="dxa"/>
          <w:right w:w="80" w:type="dxa"/>
        </w:tblCellMar>
        <w:tblLook w:val="04A0" w:firstRow="1" w:lastRow="0" w:firstColumn="1" w:lastColumn="0" w:noHBand="0" w:noVBand="1"/>
      </w:tblPr>
      <w:tblGrid>
        <w:gridCol w:w="4720"/>
      </w:tblGrid>
      <w:tr w:rsidR="004C617D" w14:paraId="040AA5CD" w14:textId="77777777" w:rsidTr="00256552">
        <w:trPr>
          <w:trHeight w:val="2639"/>
          <w:jc w:val="right"/>
        </w:trPr>
        <w:tc>
          <w:tcPr>
            <w:tcW w:w="4720" w:type="dxa"/>
            <w:shd w:val="clear" w:color="auto" w:fill="auto"/>
          </w:tcPr>
          <w:p w14:paraId="483EC366" w14:textId="77777777" w:rsidR="004C617D" w:rsidRPr="005916D9" w:rsidRDefault="004C617D" w:rsidP="00256552">
            <w:pPr>
              <w:spacing w:before="120" w:line="276" w:lineRule="auto"/>
              <w:jc w:val="both"/>
              <w:rPr>
                <w:rFonts w:cs="Arial Unicode MS"/>
                <w:color w:val="000000"/>
                <w:sz w:val="26"/>
                <w:szCs w:val="26"/>
                <w:u w:color="000000"/>
              </w:rPr>
            </w:pPr>
            <w:r w:rsidRPr="005916D9">
              <w:rPr>
                <w:sz w:val="26"/>
                <w:szCs w:val="26"/>
              </w:rPr>
              <w:t>УТВЕРЖДАЮ</w:t>
            </w:r>
          </w:p>
          <w:p w14:paraId="2ADB0EA7" w14:textId="77777777" w:rsidR="005916D9" w:rsidRDefault="004C617D" w:rsidP="00F70E03">
            <w:pPr>
              <w:spacing w:before="120" w:line="276" w:lineRule="auto"/>
              <w:rPr>
                <w:sz w:val="26"/>
                <w:szCs w:val="26"/>
              </w:rPr>
            </w:pPr>
            <w:r w:rsidRPr="005916D9">
              <w:rPr>
                <w:sz w:val="26"/>
                <w:szCs w:val="26"/>
              </w:rPr>
              <w:t>Заместитель генерального директора п</w:t>
            </w:r>
            <w:r w:rsidR="005916D9">
              <w:rPr>
                <w:sz w:val="26"/>
                <w:szCs w:val="26"/>
              </w:rPr>
              <w:t xml:space="preserve">о цифровой трансформации </w:t>
            </w:r>
          </w:p>
          <w:p w14:paraId="30CDE26D" w14:textId="77777777" w:rsidR="004C617D" w:rsidRPr="005916D9" w:rsidRDefault="004C617D" w:rsidP="00F70E03">
            <w:pPr>
              <w:spacing w:before="120" w:line="276" w:lineRule="auto"/>
              <w:rPr>
                <w:sz w:val="26"/>
                <w:szCs w:val="26"/>
              </w:rPr>
            </w:pPr>
            <w:r w:rsidRPr="005916D9">
              <w:rPr>
                <w:sz w:val="26"/>
                <w:szCs w:val="26"/>
              </w:rPr>
              <w:t>ПАО «Россети Центр»</w:t>
            </w:r>
          </w:p>
          <w:p w14:paraId="65744D8E" w14:textId="77777777" w:rsidR="004C617D" w:rsidRPr="005916D9" w:rsidRDefault="004C617D" w:rsidP="00256552">
            <w:pPr>
              <w:spacing w:before="120" w:line="276" w:lineRule="auto"/>
              <w:rPr>
                <w:sz w:val="26"/>
                <w:szCs w:val="26"/>
              </w:rPr>
            </w:pPr>
            <w:r w:rsidRPr="005916D9">
              <w:rPr>
                <w:sz w:val="26"/>
                <w:szCs w:val="26"/>
              </w:rPr>
              <w:t>__________________ В.О. Акуличев</w:t>
            </w:r>
          </w:p>
          <w:p w14:paraId="39D0383F" w14:textId="77777777" w:rsidR="004C617D" w:rsidRDefault="004C617D" w:rsidP="00256552">
            <w:pPr>
              <w:spacing w:before="120" w:line="276" w:lineRule="auto"/>
              <w:rPr>
                <w:rFonts w:cs="Arial Unicode MS"/>
                <w:color w:val="000000"/>
                <w:u w:color="000000"/>
              </w:rPr>
            </w:pPr>
            <w:r w:rsidRPr="005916D9">
              <w:rPr>
                <w:sz w:val="26"/>
                <w:szCs w:val="26"/>
              </w:rPr>
              <w:t>«____» ____________ 2022 г.</w:t>
            </w:r>
          </w:p>
        </w:tc>
      </w:tr>
    </w:tbl>
    <w:p w14:paraId="278765F1" w14:textId="77777777" w:rsidR="00CD4D43" w:rsidRPr="00CD4D43" w:rsidRDefault="00CD4D43" w:rsidP="00CD4D43">
      <w:pPr>
        <w:rPr>
          <w:sz w:val="26"/>
          <w:szCs w:val="26"/>
        </w:rPr>
      </w:pPr>
    </w:p>
    <w:p w14:paraId="105E986F" w14:textId="77777777" w:rsidR="00C41FAD" w:rsidRDefault="00C41FAD" w:rsidP="00CD4D43">
      <w:pPr>
        <w:rPr>
          <w:sz w:val="26"/>
          <w:szCs w:val="26"/>
        </w:rPr>
      </w:pPr>
    </w:p>
    <w:p w14:paraId="180A918D" w14:textId="77777777" w:rsidR="00CD4D43" w:rsidRDefault="00CD4D43" w:rsidP="00CD4D43">
      <w:pPr>
        <w:rPr>
          <w:sz w:val="26"/>
          <w:szCs w:val="26"/>
        </w:rPr>
      </w:pPr>
    </w:p>
    <w:p w14:paraId="687E7CAD" w14:textId="77777777" w:rsidR="00CD4D43" w:rsidRDefault="00CD4D43" w:rsidP="00CD4D43">
      <w:pPr>
        <w:rPr>
          <w:sz w:val="26"/>
          <w:szCs w:val="26"/>
        </w:rPr>
      </w:pPr>
    </w:p>
    <w:p w14:paraId="5781EA5D" w14:textId="77777777" w:rsidR="00CD4D43" w:rsidRDefault="00CD4D43" w:rsidP="00CD4D43">
      <w:pPr>
        <w:rPr>
          <w:sz w:val="26"/>
          <w:szCs w:val="26"/>
        </w:rPr>
      </w:pPr>
    </w:p>
    <w:p w14:paraId="2E08D2BE" w14:textId="77777777" w:rsidR="00CD4D43" w:rsidRDefault="00CD4D43" w:rsidP="00CD4D43">
      <w:pPr>
        <w:rPr>
          <w:sz w:val="26"/>
          <w:szCs w:val="26"/>
        </w:rPr>
      </w:pPr>
    </w:p>
    <w:p w14:paraId="23899E83" w14:textId="77777777" w:rsidR="00CD4D43" w:rsidRPr="00296536" w:rsidRDefault="00CD4D43" w:rsidP="00CD4D43">
      <w:pPr>
        <w:rPr>
          <w:sz w:val="26"/>
          <w:szCs w:val="26"/>
        </w:rPr>
      </w:pPr>
    </w:p>
    <w:p w14:paraId="7192D91C" w14:textId="77777777" w:rsidR="00C41FAD" w:rsidRPr="00296536" w:rsidRDefault="00C41FAD" w:rsidP="00CD4D43">
      <w:pPr>
        <w:rPr>
          <w:sz w:val="26"/>
          <w:szCs w:val="26"/>
        </w:rPr>
      </w:pPr>
    </w:p>
    <w:p w14:paraId="299FF8FD" w14:textId="77777777" w:rsidR="00C41FAD" w:rsidRPr="00296536" w:rsidRDefault="00DB65A3" w:rsidP="00CD4D43">
      <w:pPr>
        <w:pStyle w:val="af7"/>
        <w:spacing w:line="240" w:lineRule="auto"/>
        <w:jc w:val="center"/>
        <w:rPr>
          <w:b/>
          <w:caps/>
          <w:sz w:val="26"/>
          <w:szCs w:val="26"/>
        </w:rPr>
      </w:pPr>
      <w:r w:rsidRPr="00296536">
        <w:rPr>
          <w:b/>
          <w:caps/>
          <w:sz w:val="26"/>
          <w:szCs w:val="26"/>
        </w:rPr>
        <w:t>Техническое задание</w:t>
      </w:r>
      <w:r w:rsidR="001E3B30">
        <w:rPr>
          <w:b/>
          <w:caps/>
          <w:sz w:val="26"/>
          <w:szCs w:val="26"/>
        </w:rPr>
        <w:t xml:space="preserve"> № </w:t>
      </w:r>
      <w:r w:rsidR="001E3B30" w:rsidRPr="001E3B30">
        <w:rPr>
          <w:b/>
          <w:caps/>
          <w:sz w:val="26"/>
          <w:szCs w:val="26"/>
        </w:rPr>
        <w:t>БП11</w:t>
      </w:r>
      <w:r w:rsidR="001E3B30" w:rsidRPr="009609DA">
        <w:rPr>
          <w:b/>
          <w:caps/>
          <w:sz w:val="26"/>
          <w:szCs w:val="26"/>
        </w:rPr>
        <w:t>-0076/</w:t>
      </w:r>
      <w:r w:rsidR="001E3B30" w:rsidRPr="001E3B30">
        <w:rPr>
          <w:b/>
          <w:caps/>
          <w:sz w:val="26"/>
          <w:szCs w:val="26"/>
        </w:rPr>
        <w:t>202</w:t>
      </w:r>
      <w:r w:rsidR="009609DA">
        <w:rPr>
          <w:b/>
          <w:caps/>
          <w:sz w:val="26"/>
          <w:szCs w:val="26"/>
        </w:rPr>
        <w:t>2</w:t>
      </w:r>
      <w:r w:rsidR="001E3B30" w:rsidRPr="001E3B30">
        <w:rPr>
          <w:b/>
          <w:caps/>
          <w:sz w:val="26"/>
          <w:szCs w:val="26"/>
        </w:rPr>
        <w:t>/ЦП</w:t>
      </w:r>
    </w:p>
    <w:p w14:paraId="791FD873" w14:textId="77777777" w:rsidR="0094315B" w:rsidRPr="00296536" w:rsidRDefault="00DB65A3" w:rsidP="00CD4D43">
      <w:pPr>
        <w:jc w:val="center"/>
        <w:rPr>
          <w:rFonts w:eastAsia="Times New Roman"/>
          <w:sz w:val="26"/>
          <w:szCs w:val="26"/>
        </w:rPr>
      </w:pPr>
      <w:r w:rsidRPr="00296536">
        <w:rPr>
          <w:rFonts w:eastAsia="Times New Roman"/>
          <w:sz w:val="26"/>
          <w:szCs w:val="26"/>
        </w:rPr>
        <w:t xml:space="preserve">на выполнение </w:t>
      </w:r>
    </w:p>
    <w:p w14:paraId="55BFAC1C" w14:textId="77777777" w:rsidR="0094315B" w:rsidRDefault="00DB65A3" w:rsidP="00CD4D43">
      <w:pPr>
        <w:jc w:val="center"/>
        <w:rPr>
          <w:rFonts w:eastAsia="Times New Roman"/>
          <w:sz w:val="26"/>
          <w:szCs w:val="26"/>
        </w:rPr>
      </w:pPr>
      <w:r w:rsidRPr="00296536">
        <w:rPr>
          <w:rFonts w:eastAsia="Times New Roman"/>
          <w:sz w:val="26"/>
          <w:szCs w:val="26"/>
        </w:rPr>
        <w:t>научно-исследовательской и опытно-конструкторской работы</w:t>
      </w:r>
      <w:r w:rsidR="0094315B" w:rsidRPr="00296536">
        <w:rPr>
          <w:rFonts w:eastAsia="Times New Roman"/>
          <w:sz w:val="26"/>
          <w:szCs w:val="26"/>
        </w:rPr>
        <w:t xml:space="preserve"> (НИОКР) </w:t>
      </w:r>
    </w:p>
    <w:p w14:paraId="353AA396" w14:textId="77777777" w:rsidR="00CD4D43" w:rsidRPr="00296536" w:rsidRDefault="00CD4D43" w:rsidP="00CD4D43">
      <w:pPr>
        <w:jc w:val="center"/>
        <w:rPr>
          <w:rFonts w:eastAsia="Times New Roman"/>
          <w:sz w:val="26"/>
          <w:szCs w:val="26"/>
        </w:rPr>
      </w:pPr>
    </w:p>
    <w:p w14:paraId="25A27D2C" w14:textId="3708A9DC" w:rsidR="00B27A1E" w:rsidRPr="00296536" w:rsidRDefault="0094315B" w:rsidP="00CD4D43">
      <w:pPr>
        <w:jc w:val="center"/>
        <w:rPr>
          <w:rFonts w:eastAsia="Times New Roman"/>
          <w:sz w:val="26"/>
          <w:szCs w:val="26"/>
        </w:rPr>
      </w:pPr>
      <w:r w:rsidRPr="00296536">
        <w:rPr>
          <w:rFonts w:eastAsia="Times New Roman"/>
          <w:sz w:val="26"/>
          <w:szCs w:val="26"/>
        </w:rPr>
        <w:t xml:space="preserve">  </w:t>
      </w:r>
      <w:r w:rsidR="00B27A1E" w:rsidRPr="00296536">
        <w:rPr>
          <w:rFonts w:eastAsia="Times New Roman"/>
          <w:sz w:val="26"/>
          <w:szCs w:val="26"/>
        </w:rPr>
        <w:t>«</w:t>
      </w:r>
      <w:r w:rsidR="00DA1764" w:rsidRPr="00DA1764">
        <w:rPr>
          <w:rFonts w:eastAsia="Times New Roman"/>
          <w:b/>
          <w:sz w:val="26"/>
          <w:szCs w:val="26"/>
        </w:rPr>
        <w:t>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B27A1E" w:rsidRPr="00296536">
        <w:rPr>
          <w:sz w:val="26"/>
          <w:szCs w:val="26"/>
        </w:rPr>
        <w:t>»</w:t>
      </w:r>
    </w:p>
    <w:p w14:paraId="65A8C5FE" w14:textId="77777777" w:rsidR="00BE57B0" w:rsidRPr="00296536" w:rsidRDefault="00BE57B0" w:rsidP="00CD4D43">
      <w:pPr>
        <w:jc w:val="center"/>
        <w:rPr>
          <w:bCs/>
          <w:sz w:val="26"/>
          <w:szCs w:val="26"/>
        </w:rPr>
      </w:pPr>
    </w:p>
    <w:p w14:paraId="16C08648" w14:textId="77777777" w:rsidR="00BE57B0" w:rsidRPr="00296536" w:rsidRDefault="00BE57B0" w:rsidP="00CD4D43">
      <w:pPr>
        <w:pStyle w:val="14"/>
        <w:tabs>
          <w:tab w:val="left" w:pos="1418"/>
        </w:tabs>
        <w:spacing w:line="240" w:lineRule="auto"/>
        <w:ind w:firstLine="0"/>
        <w:jc w:val="center"/>
        <w:rPr>
          <w:bCs/>
          <w:sz w:val="26"/>
          <w:szCs w:val="26"/>
        </w:rPr>
      </w:pPr>
    </w:p>
    <w:p w14:paraId="72EC25EF" w14:textId="77777777" w:rsidR="00BE57B0" w:rsidRPr="00296536" w:rsidRDefault="00BE57B0" w:rsidP="00CD4D43">
      <w:pPr>
        <w:pStyle w:val="14"/>
        <w:tabs>
          <w:tab w:val="left" w:pos="1418"/>
        </w:tabs>
        <w:spacing w:line="240" w:lineRule="auto"/>
        <w:ind w:firstLine="0"/>
        <w:jc w:val="center"/>
        <w:rPr>
          <w:bCs/>
          <w:sz w:val="26"/>
          <w:szCs w:val="26"/>
        </w:rPr>
      </w:pPr>
    </w:p>
    <w:p w14:paraId="6878415A" w14:textId="77777777" w:rsidR="00BE57B0" w:rsidRDefault="00BE57B0" w:rsidP="00CD4D43">
      <w:pPr>
        <w:pStyle w:val="14"/>
        <w:tabs>
          <w:tab w:val="left" w:pos="1418"/>
        </w:tabs>
        <w:spacing w:line="240" w:lineRule="auto"/>
        <w:ind w:firstLine="0"/>
        <w:jc w:val="center"/>
        <w:rPr>
          <w:bCs/>
          <w:sz w:val="26"/>
          <w:szCs w:val="26"/>
        </w:rPr>
      </w:pPr>
    </w:p>
    <w:p w14:paraId="686FF987" w14:textId="77777777" w:rsidR="00CD4D43" w:rsidRDefault="00CD4D43" w:rsidP="00CD4D43">
      <w:pPr>
        <w:pStyle w:val="14"/>
        <w:tabs>
          <w:tab w:val="left" w:pos="1418"/>
        </w:tabs>
        <w:spacing w:line="240" w:lineRule="auto"/>
        <w:ind w:firstLine="0"/>
        <w:jc w:val="center"/>
        <w:rPr>
          <w:bCs/>
          <w:sz w:val="26"/>
          <w:szCs w:val="26"/>
        </w:rPr>
      </w:pPr>
    </w:p>
    <w:p w14:paraId="2AC49619" w14:textId="77777777" w:rsidR="00CD4D43" w:rsidRDefault="00CD4D43" w:rsidP="00CD4D43">
      <w:pPr>
        <w:pStyle w:val="14"/>
        <w:tabs>
          <w:tab w:val="left" w:pos="1418"/>
        </w:tabs>
        <w:spacing w:line="240" w:lineRule="auto"/>
        <w:ind w:firstLine="0"/>
        <w:jc w:val="center"/>
        <w:rPr>
          <w:bCs/>
          <w:sz w:val="26"/>
          <w:szCs w:val="26"/>
        </w:rPr>
      </w:pPr>
    </w:p>
    <w:p w14:paraId="52BEFFB1" w14:textId="77777777" w:rsidR="00CD4D43" w:rsidRDefault="00CD4D43" w:rsidP="00CD4D43">
      <w:pPr>
        <w:pStyle w:val="14"/>
        <w:tabs>
          <w:tab w:val="left" w:pos="1418"/>
        </w:tabs>
        <w:spacing w:line="240" w:lineRule="auto"/>
        <w:ind w:firstLine="0"/>
        <w:jc w:val="center"/>
        <w:rPr>
          <w:bCs/>
          <w:sz w:val="26"/>
          <w:szCs w:val="26"/>
        </w:rPr>
      </w:pPr>
    </w:p>
    <w:p w14:paraId="04641580" w14:textId="77777777" w:rsidR="00CD4D43" w:rsidRDefault="00CD4D43" w:rsidP="00CD4D43">
      <w:pPr>
        <w:pStyle w:val="14"/>
        <w:tabs>
          <w:tab w:val="left" w:pos="1418"/>
        </w:tabs>
        <w:spacing w:line="240" w:lineRule="auto"/>
        <w:ind w:firstLine="0"/>
        <w:jc w:val="center"/>
        <w:rPr>
          <w:bCs/>
          <w:sz w:val="26"/>
          <w:szCs w:val="26"/>
        </w:rPr>
      </w:pPr>
    </w:p>
    <w:p w14:paraId="0E998E12" w14:textId="77777777" w:rsidR="00CD4D43" w:rsidRPr="00296536" w:rsidRDefault="00CD4D43" w:rsidP="00CD4D43">
      <w:pPr>
        <w:pStyle w:val="14"/>
        <w:tabs>
          <w:tab w:val="left" w:pos="1418"/>
        </w:tabs>
        <w:spacing w:line="240" w:lineRule="auto"/>
        <w:ind w:firstLine="0"/>
        <w:jc w:val="center"/>
        <w:rPr>
          <w:bCs/>
          <w:sz w:val="26"/>
          <w:szCs w:val="26"/>
        </w:rPr>
      </w:pPr>
    </w:p>
    <w:p w14:paraId="33EBEF5A" w14:textId="77777777" w:rsidR="00BE57B0" w:rsidRDefault="00BE57B0" w:rsidP="00CD4D43">
      <w:pPr>
        <w:pStyle w:val="14"/>
        <w:tabs>
          <w:tab w:val="left" w:pos="1418"/>
        </w:tabs>
        <w:spacing w:line="240" w:lineRule="auto"/>
        <w:ind w:firstLine="0"/>
        <w:jc w:val="center"/>
        <w:rPr>
          <w:bCs/>
          <w:sz w:val="26"/>
          <w:szCs w:val="26"/>
        </w:rPr>
      </w:pPr>
    </w:p>
    <w:p w14:paraId="7D4A2CFA" w14:textId="77777777" w:rsidR="00CD4D43" w:rsidRDefault="00CD4D43" w:rsidP="00CD4D43">
      <w:pPr>
        <w:pStyle w:val="14"/>
        <w:tabs>
          <w:tab w:val="left" w:pos="1418"/>
        </w:tabs>
        <w:spacing w:line="240" w:lineRule="auto"/>
        <w:ind w:firstLine="0"/>
        <w:jc w:val="center"/>
        <w:rPr>
          <w:bCs/>
          <w:sz w:val="26"/>
          <w:szCs w:val="26"/>
        </w:rPr>
      </w:pPr>
    </w:p>
    <w:p w14:paraId="21AC787F" w14:textId="77777777" w:rsidR="00CD4D43" w:rsidRDefault="00CD4D43" w:rsidP="00CD4D43">
      <w:pPr>
        <w:pStyle w:val="14"/>
        <w:tabs>
          <w:tab w:val="left" w:pos="1418"/>
        </w:tabs>
        <w:spacing w:line="240" w:lineRule="auto"/>
        <w:ind w:firstLine="0"/>
        <w:jc w:val="center"/>
        <w:rPr>
          <w:bCs/>
          <w:sz w:val="26"/>
          <w:szCs w:val="26"/>
        </w:rPr>
      </w:pPr>
    </w:p>
    <w:p w14:paraId="70975568" w14:textId="77777777" w:rsidR="00CD4D43" w:rsidRDefault="00CD4D43" w:rsidP="00CD4D43">
      <w:pPr>
        <w:pStyle w:val="14"/>
        <w:tabs>
          <w:tab w:val="left" w:pos="1418"/>
        </w:tabs>
        <w:spacing w:line="240" w:lineRule="auto"/>
        <w:ind w:firstLine="0"/>
        <w:jc w:val="center"/>
        <w:rPr>
          <w:bCs/>
          <w:sz w:val="26"/>
          <w:szCs w:val="26"/>
        </w:rPr>
      </w:pPr>
    </w:p>
    <w:p w14:paraId="78B47C9A" w14:textId="77777777" w:rsidR="00CD4D43" w:rsidRDefault="00CD4D43" w:rsidP="00CD4D43">
      <w:pPr>
        <w:pStyle w:val="14"/>
        <w:tabs>
          <w:tab w:val="left" w:pos="1418"/>
        </w:tabs>
        <w:spacing w:line="240" w:lineRule="auto"/>
        <w:ind w:firstLine="0"/>
        <w:jc w:val="center"/>
        <w:rPr>
          <w:bCs/>
          <w:sz w:val="26"/>
          <w:szCs w:val="26"/>
        </w:rPr>
      </w:pPr>
    </w:p>
    <w:p w14:paraId="3F1D09AB" w14:textId="77777777" w:rsidR="00CD4D43" w:rsidRDefault="00CD4D43" w:rsidP="00DA1764">
      <w:pPr>
        <w:pStyle w:val="14"/>
        <w:tabs>
          <w:tab w:val="left" w:pos="1418"/>
        </w:tabs>
        <w:spacing w:line="240" w:lineRule="auto"/>
        <w:ind w:firstLine="0"/>
        <w:rPr>
          <w:bCs/>
          <w:sz w:val="26"/>
          <w:szCs w:val="26"/>
        </w:rPr>
      </w:pPr>
    </w:p>
    <w:p w14:paraId="5808CA59" w14:textId="77777777" w:rsidR="00CD4D43" w:rsidRDefault="00CD4D43" w:rsidP="00CD4D43">
      <w:pPr>
        <w:pStyle w:val="14"/>
        <w:tabs>
          <w:tab w:val="left" w:pos="1418"/>
        </w:tabs>
        <w:spacing w:line="240" w:lineRule="auto"/>
        <w:ind w:firstLine="0"/>
        <w:jc w:val="center"/>
        <w:rPr>
          <w:bCs/>
          <w:sz w:val="26"/>
          <w:szCs w:val="26"/>
        </w:rPr>
      </w:pPr>
    </w:p>
    <w:p w14:paraId="6447A161" w14:textId="77777777" w:rsidR="00CD4D43" w:rsidRDefault="00CD4D43" w:rsidP="00CD4D43">
      <w:pPr>
        <w:pStyle w:val="14"/>
        <w:tabs>
          <w:tab w:val="left" w:pos="1418"/>
        </w:tabs>
        <w:spacing w:line="240" w:lineRule="auto"/>
        <w:ind w:firstLine="0"/>
        <w:jc w:val="center"/>
        <w:rPr>
          <w:bCs/>
          <w:sz w:val="26"/>
          <w:szCs w:val="26"/>
        </w:rPr>
      </w:pPr>
    </w:p>
    <w:p w14:paraId="2B06F968" w14:textId="77777777" w:rsidR="00CD4D43" w:rsidRDefault="00CD4D43" w:rsidP="00CD4D43">
      <w:pPr>
        <w:pStyle w:val="14"/>
        <w:tabs>
          <w:tab w:val="left" w:pos="1418"/>
        </w:tabs>
        <w:spacing w:line="240" w:lineRule="auto"/>
        <w:ind w:firstLine="0"/>
        <w:jc w:val="center"/>
        <w:rPr>
          <w:bCs/>
          <w:sz w:val="26"/>
          <w:szCs w:val="26"/>
        </w:rPr>
      </w:pPr>
    </w:p>
    <w:p w14:paraId="459AC53A" w14:textId="77777777" w:rsidR="00CD4D43" w:rsidRDefault="00CD4D43" w:rsidP="00CD4D43">
      <w:pPr>
        <w:pStyle w:val="14"/>
        <w:tabs>
          <w:tab w:val="left" w:pos="1418"/>
        </w:tabs>
        <w:spacing w:line="240" w:lineRule="auto"/>
        <w:ind w:firstLine="0"/>
        <w:jc w:val="center"/>
        <w:rPr>
          <w:bCs/>
          <w:sz w:val="26"/>
          <w:szCs w:val="26"/>
        </w:rPr>
      </w:pPr>
    </w:p>
    <w:p w14:paraId="5D8D0F9F" w14:textId="77777777" w:rsidR="00CD4D43" w:rsidRDefault="00CD4D43" w:rsidP="00CD4D43">
      <w:pPr>
        <w:pStyle w:val="14"/>
        <w:tabs>
          <w:tab w:val="left" w:pos="1418"/>
        </w:tabs>
        <w:spacing w:line="240" w:lineRule="auto"/>
        <w:ind w:firstLine="0"/>
        <w:jc w:val="center"/>
        <w:rPr>
          <w:bCs/>
          <w:sz w:val="26"/>
          <w:szCs w:val="26"/>
        </w:rPr>
      </w:pPr>
    </w:p>
    <w:p w14:paraId="079D2088" w14:textId="77777777" w:rsidR="00CD4D43" w:rsidRDefault="00CD4D43" w:rsidP="00CD4D43">
      <w:pPr>
        <w:pStyle w:val="14"/>
        <w:tabs>
          <w:tab w:val="left" w:pos="1418"/>
        </w:tabs>
        <w:spacing w:line="240" w:lineRule="auto"/>
        <w:ind w:firstLine="0"/>
        <w:jc w:val="center"/>
        <w:rPr>
          <w:bCs/>
          <w:sz w:val="26"/>
          <w:szCs w:val="26"/>
        </w:rPr>
      </w:pPr>
    </w:p>
    <w:p w14:paraId="31F5A5BF" w14:textId="77777777" w:rsidR="00CD4D43" w:rsidRDefault="00CD4D43" w:rsidP="00CD4D43">
      <w:pPr>
        <w:pStyle w:val="14"/>
        <w:tabs>
          <w:tab w:val="left" w:pos="1418"/>
        </w:tabs>
        <w:spacing w:line="240" w:lineRule="auto"/>
        <w:ind w:firstLine="0"/>
        <w:jc w:val="center"/>
        <w:rPr>
          <w:bCs/>
          <w:sz w:val="26"/>
          <w:szCs w:val="26"/>
        </w:rPr>
      </w:pPr>
    </w:p>
    <w:p w14:paraId="37E46DE6" w14:textId="77777777" w:rsidR="00CD4D43" w:rsidRDefault="00CD4D43" w:rsidP="00CD4D43">
      <w:pPr>
        <w:pStyle w:val="14"/>
        <w:tabs>
          <w:tab w:val="left" w:pos="1418"/>
        </w:tabs>
        <w:spacing w:line="240" w:lineRule="auto"/>
        <w:ind w:firstLine="0"/>
        <w:jc w:val="center"/>
        <w:rPr>
          <w:bCs/>
          <w:sz w:val="26"/>
          <w:szCs w:val="26"/>
        </w:rPr>
      </w:pPr>
    </w:p>
    <w:p w14:paraId="5158DE68" w14:textId="77777777" w:rsidR="00CD4D43" w:rsidRDefault="00CD4D43" w:rsidP="00CD4D43">
      <w:pPr>
        <w:pStyle w:val="14"/>
        <w:tabs>
          <w:tab w:val="left" w:pos="1418"/>
        </w:tabs>
        <w:spacing w:line="240" w:lineRule="auto"/>
        <w:ind w:firstLine="0"/>
        <w:jc w:val="center"/>
        <w:rPr>
          <w:bCs/>
          <w:sz w:val="26"/>
          <w:szCs w:val="26"/>
        </w:rPr>
      </w:pPr>
    </w:p>
    <w:p w14:paraId="59590B0E" w14:textId="77777777" w:rsidR="00C41FAD" w:rsidRPr="00296536" w:rsidRDefault="00CD4D43" w:rsidP="00CD4D43">
      <w:pPr>
        <w:pStyle w:val="14"/>
        <w:tabs>
          <w:tab w:val="left" w:pos="1418"/>
        </w:tabs>
        <w:spacing w:line="240" w:lineRule="auto"/>
        <w:ind w:firstLine="0"/>
        <w:jc w:val="center"/>
        <w:rPr>
          <w:sz w:val="26"/>
          <w:szCs w:val="26"/>
        </w:rPr>
      </w:pPr>
      <w:r>
        <w:rPr>
          <w:bCs/>
          <w:sz w:val="26"/>
          <w:szCs w:val="26"/>
        </w:rPr>
        <w:t>Москва,</w:t>
      </w:r>
      <w:r w:rsidR="007E4CEF" w:rsidRPr="00296536">
        <w:rPr>
          <w:bCs/>
          <w:sz w:val="26"/>
          <w:szCs w:val="26"/>
        </w:rPr>
        <w:t xml:space="preserve"> 202</w:t>
      </w:r>
      <w:r w:rsidR="00DA1764">
        <w:rPr>
          <w:bCs/>
          <w:sz w:val="26"/>
          <w:szCs w:val="26"/>
        </w:rPr>
        <w:t>2</w:t>
      </w:r>
      <w:r w:rsidR="00DB65A3" w:rsidRPr="00296536">
        <w:rPr>
          <w:sz w:val="26"/>
          <w:szCs w:val="26"/>
        </w:rPr>
        <w:br w:type="page"/>
      </w:r>
    </w:p>
    <w:p w14:paraId="4809F8AB" w14:textId="77777777" w:rsidR="00C41FAD" w:rsidRPr="00296536" w:rsidRDefault="00DB65A3" w:rsidP="00CD4D43">
      <w:pPr>
        <w:pStyle w:val="10"/>
        <w:numPr>
          <w:ilvl w:val="0"/>
          <w:numId w:val="2"/>
        </w:numPr>
        <w:spacing w:before="0" w:line="240" w:lineRule="auto"/>
        <w:ind w:left="0" w:firstLine="0"/>
        <w:rPr>
          <w:rStyle w:val="a9"/>
          <w:sz w:val="26"/>
          <w:szCs w:val="26"/>
        </w:rPr>
      </w:pPr>
      <w:bookmarkStart w:id="0" w:name="_Toc22010624"/>
      <w:r w:rsidRPr="00296536">
        <w:rPr>
          <w:rStyle w:val="a9"/>
          <w:sz w:val="26"/>
          <w:szCs w:val="26"/>
        </w:rPr>
        <w:lastRenderedPageBreak/>
        <w:t>Актуальность, значимость, цели и задачи НИОКР</w:t>
      </w:r>
      <w:bookmarkEnd w:id="0"/>
    </w:p>
    <w:p w14:paraId="41959721" w14:textId="77777777" w:rsidR="00C41FAD" w:rsidRPr="00296536" w:rsidRDefault="00DB65A3" w:rsidP="00CD4D43">
      <w:pPr>
        <w:pStyle w:val="2"/>
        <w:numPr>
          <w:ilvl w:val="1"/>
          <w:numId w:val="2"/>
        </w:numPr>
        <w:spacing w:before="0" w:line="240" w:lineRule="auto"/>
        <w:ind w:left="0" w:firstLine="0"/>
        <w:jc w:val="left"/>
        <w:rPr>
          <w:rStyle w:val="a9"/>
          <w:sz w:val="26"/>
          <w:szCs w:val="26"/>
        </w:rPr>
      </w:pPr>
      <w:bookmarkStart w:id="1" w:name="_Toc22010625"/>
      <w:r w:rsidRPr="00296536">
        <w:rPr>
          <w:rStyle w:val="a9"/>
          <w:sz w:val="26"/>
          <w:szCs w:val="26"/>
        </w:rPr>
        <w:t>Актуальность и практическая значимость НИОКР</w:t>
      </w:r>
      <w:bookmarkEnd w:id="1"/>
    </w:p>
    <w:p w14:paraId="22D3B31E" w14:textId="77777777" w:rsidR="009C1648" w:rsidRPr="00040D1E" w:rsidRDefault="009C1648" w:rsidP="009C1648">
      <w:pPr>
        <w:jc w:val="both"/>
        <w:rPr>
          <w:sz w:val="26"/>
          <w:szCs w:val="26"/>
          <w:lang w:eastAsia="en-US"/>
        </w:rPr>
      </w:pPr>
    </w:p>
    <w:p w14:paraId="2E8B4F7B" w14:textId="77777777" w:rsidR="00136739" w:rsidRPr="00040D1E" w:rsidRDefault="00236CE3" w:rsidP="009C1648">
      <w:pPr>
        <w:jc w:val="both"/>
        <w:rPr>
          <w:sz w:val="26"/>
          <w:szCs w:val="26"/>
          <w:lang w:eastAsia="en-US"/>
        </w:rPr>
      </w:pPr>
      <w:r w:rsidRPr="00040D1E">
        <w:rPr>
          <w:sz w:val="26"/>
          <w:szCs w:val="26"/>
          <w:lang w:eastAsia="en-US"/>
        </w:rPr>
        <w:t>Рыночные условия работы электросетевого комплекса и современное состояние рынка электроэнергии, а также изменения в законодательстве выявляют необходимость реализации прогнозирования расходов электроэнергии и графиков нагрузки на различные временные интервалы (от года до минут)</w:t>
      </w:r>
      <w:r w:rsidR="00136739" w:rsidRPr="00040D1E">
        <w:rPr>
          <w:sz w:val="26"/>
          <w:szCs w:val="26"/>
          <w:lang w:eastAsia="en-US"/>
        </w:rPr>
        <w:t>. Это позволит субъектам оптового и розничных рынков управлять графиком нагрузки, выбирать ценовую категорию и оптимизировать затраты на электроэнергию.</w:t>
      </w:r>
    </w:p>
    <w:p w14:paraId="3174E366" w14:textId="77777777" w:rsidR="00136739" w:rsidRPr="00040D1E" w:rsidRDefault="009C1648" w:rsidP="009C1648">
      <w:pPr>
        <w:jc w:val="both"/>
        <w:rPr>
          <w:sz w:val="26"/>
          <w:szCs w:val="26"/>
          <w:lang w:eastAsia="en-US"/>
        </w:rPr>
      </w:pPr>
      <w:r w:rsidRPr="00040D1E">
        <w:rPr>
          <w:sz w:val="26"/>
          <w:szCs w:val="26"/>
          <w:lang w:eastAsia="en-US"/>
        </w:rPr>
        <w:t>В современных условиях многие потребители будут экономически заинтересованы в снижении потребляемой мощности.</w:t>
      </w:r>
      <w:r w:rsidR="00136739" w:rsidRPr="00040D1E">
        <w:rPr>
          <w:sz w:val="26"/>
          <w:szCs w:val="26"/>
          <w:lang w:eastAsia="en-US"/>
        </w:rPr>
        <w:t xml:space="preserve"> Потребитель сможет участвовать в процессе управления графиками нагрузки, переносить часть нагрузки на другие временные интервалы (полупиковые и ночные), снижая затраты на покупку электроэнергии.</w:t>
      </w:r>
    </w:p>
    <w:p w14:paraId="6C447EFE" w14:textId="77777777" w:rsidR="009C1648" w:rsidRDefault="009C1648" w:rsidP="009C1648">
      <w:pPr>
        <w:jc w:val="both"/>
        <w:rPr>
          <w:sz w:val="26"/>
          <w:szCs w:val="26"/>
          <w:lang w:eastAsia="en-US"/>
        </w:rPr>
      </w:pPr>
      <w:r w:rsidRPr="00040D1E">
        <w:rPr>
          <w:sz w:val="26"/>
          <w:szCs w:val="26"/>
          <w:lang w:eastAsia="en-US"/>
        </w:rPr>
        <w:t xml:space="preserve">Спрос на потребление </w:t>
      </w:r>
      <w:r w:rsidR="00040D1E">
        <w:rPr>
          <w:sz w:val="26"/>
          <w:szCs w:val="26"/>
          <w:lang w:eastAsia="en-US"/>
        </w:rPr>
        <w:t xml:space="preserve">электроэнергии </w:t>
      </w:r>
      <w:r w:rsidRPr="00040D1E">
        <w:rPr>
          <w:sz w:val="26"/>
          <w:szCs w:val="26"/>
          <w:lang w:eastAsia="en-US"/>
        </w:rPr>
        <w:t xml:space="preserve">в </w:t>
      </w:r>
      <w:r w:rsidR="00040D1E">
        <w:rPr>
          <w:sz w:val="26"/>
          <w:szCs w:val="26"/>
          <w:lang w:eastAsia="en-US"/>
        </w:rPr>
        <w:t>электросетевом комплексе</w:t>
      </w:r>
      <w:r w:rsidRPr="00040D1E">
        <w:rPr>
          <w:sz w:val="26"/>
          <w:szCs w:val="26"/>
          <w:lang w:eastAsia="en-US"/>
        </w:rPr>
        <w:t xml:space="preserve"> характеризуется высоким уровнем волатильности, </w:t>
      </w:r>
      <w:r w:rsidR="00040D1E">
        <w:rPr>
          <w:sz w:val="26"/>
          <w:szCs w:val="26"/>
          <w:lang w:eastAsia="en-US"/>
        </w:rPr>
        <w:t>вы</w:t>
      </w:r>
      <w:r w:rsidRPr="00040D1E">
        <w:rPr>
          <w:sz w:val="26"/>
          <w:szCs w:val="26"/>
          <w:lang w:eastAsia="en-US"/>
        </w:rPr>
        <w:t xml:space="preserve">сокая вариация </w:t>
      </w:r>
      <w:r w:rsidR="00040D1E">
        <w:rPr>
          <w:sz w:val="26"/>
          <w:szCs w:val="26"/>
          <w:lang w:eastAsia="en-US"/>
        </w:rPr>
        <w:t>нагрузки оказывает д</w:t>
      </w:r>
      <w:r w:rsidRPr="00040D1E">
        <w:rPr>
          <w:sz w:val="26"/>
          <w:szCs w:val="26"/>
          <w:lang w:eastAsia="en-US"/>
        </w:rPr>
        <w:t>ополнительн</w:t>
      </w:r>
      <w:r w:rsidR="00040D1E">
        <w:rPr>
          <w:sz w:val="26"/>
          <w:szCs w:val="26"/>
          <w:lang w:eastAsia="en-US"/>
        </w:rPr>
        <w:t xml:space="preserve">ое влияние </w:t>
      </w:r>
      <w:r w:rsidRPr="00040D1E">
        <w:rPr>
          <w:sz w:val="26"/>
          <w:szCs w:val="26"/>
          <w:lang w:eastAsia="en-US"/>
        </w:rPr>
        <w:t>на стоимость электроэнергии для всех потребителей</w:t>
      </w:r>
      <w:r w:rsidR="00040D1E">
        <w:rPr>
          <w:sz w:val="26"/>
          <w:szCs w:val="26"/>
          <w:lang w:eastAsia="en-US"/>
        </w:rPr>
        <w:t>.</w:t>
      </w:r>
    </w:p>
    <w:p w14:paraId="1AC8C64B" w14:textId="77777777" w:rsidR="00040D1E" w:rsidRPr="00040D1E" w:rsidRDefault="00040D1E" w:rsidP="00040D1E">
      <w:pPr>
        <w:jc w:val="both"/>
        <w:rPr>
          <w:sz w:val="26"/>
          <w:szCs w:val="26"/>
          <w:lang w:eastAsia="en-US"/>
        </w:rPr>
      </w:pPr>
      <w:r w:rsidRPr="00040D1E">
        <w:rPr>
          <w:sz w:val="26"/>
          <w:szCs w:val="26"/>
          <w:lang w:eastAsia="en-US"/>
        </w:rPr>
        <w:t xml:space="preserve">Потребителя, имеющего возможности регулирования нагрузки, ФЗ «Об электроэнергетике» назвал потребителем с управляемой нагрузкой. Это категория потребителей, которые в силу режимов работы (потребления электрической энергии) </w:t>
      </w:r>
      <w:r w:rsidR="0053663C">
        <w:rPr>
          <w:sz w:val="26"/>
          <w:szCs w:val="26"/>
          <w:lang w:eastAsia="en-US"/>
        </w:rPr>
        <w:t>в</w:t>
      </w:r>
      <w:r w:rsidRPr="00040D1E">
        <w:rPr>
          <w:sz w:val="26"/>
          <w:szCs w:val="26"/>
          <w:lang w:eastAsia="en-US"/>
        </w:rPr>
        <w:t>лияют на качество электрической энергии, надежность работы Единой энергетической системы России и оказывают в связи с этим на возмездной договорной основе услуги по обеспечению вывода Единой энергетической системы России из аварийных ситуаций. Указанные потребители могут оказывать и иные согласованные с ними услуги на условиях договора. Снижение нагрузки в таких ситуациях производится по команде оперативно-диспетчерского управления.</w:t>
      </w:r>
    </w:p>
    <w:p w14:paraId="236BF401" w14:textId="77777777" w:rsidR="00040D1E" w:rsidRPr="00040D1E" w:rsidRDefault="00040D1E" w:rsidP="00040D1E">
      <w:pPr>
        <w:jc w:val="both"/>
        <w:rPr>
          <w:sz w:val="26"/>
          <w:szCs w:val="26"/>
          <w:lang w:eastAsia="en-US"/>
        </w:rPr>
      </w:pPr>
      <w:r w:rsidRPr="00040D1E">
        <w:rPr>
          <w:sz w:val="26"/>
          <w:szCs w:val="26"/>
          <w:lang w:eastAsia="en-US"/>
        </w:rPr>
        <w:t>В последние годы на величину вечернего пика (с 17 до 20 часов) все большее влияние оказывает потребление коммунально-бытового сектора, привычной стала поздняя работа в офисных помещениях, в то время как промышленность массово перешла на работу в одну смену. Управлять вечерним пиком привычными методами через промышленность стало невозможно. Поэтому, актуально регулирование мощности не только промышленных предприятий, но и других объектов. Эти потребители обычно не используют мероприятий по снижению мощности в часы максимума, и необходимо стимулировать их как экономически, т</w:t>
      </w:r>
      <w:r w:rsidR="0053663C">
        <w:rPr>
          <w:sz w:val="26"/>
          <w:szCs w:val="26"/>
          <w:lang w:eastAsia="en-US"/>
        </w:rPr>
        <w:t>ак и административно.</w:t>
      </w:r>
    </w:p>
    <w:p w14:paraId="7F7C8C26" w14:textId="77777777" w:rsidR="00CD4D43" w:rsidRPr="00040D1E" w:rsidRDefault="00CD4D43" w:rsidP="00CD4D43">
      <w:pPr>
        <w:rPr>
          <w:sz w:val="26"/>
          <w:szCs w:val="26"/>
          <w:lang w:eastAsia="en-US"/>
        </w:rPr>
      </w:pPr>
    </w:p>
    <w:p w14:paraId="68197A13" w14:textId="77777777" w:rsidR="00C41FAD" w:rsidRPr="00040D1E" w:rsidRDefault="00DB65A3" w:rsidP="00CD4D43">
      <w:pPr>
        <w:pStyle w:val="2"/>
        <w:numPr>
          <w:ilvl w:val="1"/>
          <w:numId w:val="2"/>
        </w:numPr>
        <w:spacing w:before="0" w:line="240" w:lineRule="auto"/>
        <w:ind w:left="0" w:firstLine="0"/>
        <w:jc w:val="left"/>
        <w:rPr>
          <w:rStyle w:val="a9"/>
          <w:sz w:val="26"/>
          <w:szCs w:val="26"/>
        </w:rPr>
      </w:pPr>
      <w:bookmarkStart w:id="2" w:name="_Toc22010626"/>
      <w:r w:rsidRPr="00040D1E">
        <w:rPr>
          <w:rStyle w:val="a9"/>
          <w:sz w:val="26"/>
          <w:szCs w:val="26"/>
        </w:rPr>
        <w:t xml:space="preserve">Цель </w:t>
      </w:r>
      <w:bookmarkEnd w:id="2"/>
      <w:r w:rsidR="00682FC8" w:rsidRPr="00040D1E">
        <w:rPr>
          <w:rStyle w:val="a9"/>
          <w:sz w:val="26"/>
          <w:szCs w:val="26"/>
        </w:rPr>
        <w:t>работы</w:t>
      </w:r>
    </w:p>
    <w:p w14:paraId="346D16E0" w14:textId="77777777" w:rsidR="00CD4D43" w:rsidRPr="00CD4D43" w:rsidRDefault="00CD4D43" w:rsidP="00CD4D43">
      <w:pPr>
        <w:rPr>
          <w:lang w:val="x-none" w:eastAsia="en-US"/>
        </w:rPr>
      </w:pPr>
    </w:p>
    <w:p w14:paraId="58135F66" w14:textId="77777777" w:rsidR="007E4CEF" w:rsidRPr="00296536" w:rsidRDefault="007E4CEF" w:rsidP="00CD4D43">
      <w:pPr>
        <w:jc w:val="both"/>
        <w:rPr>
          <w:sz w:val="26"/>
          <w:szCs w:val="26"/>
          <w:lang w:eastAsia="en-US"/>
        </w:rPr>
      </w:pPr>
      <w:r w:rsidRPr="00296536">
        <w:rPr>
          <w:sz w:val="26"/>
          <w:szCs w:val="26"/>
          <w:lang w:eastAsia="en-US"/>
        </w:rPr>
        <w:t>Целями настоящей работы являются:</w:t>
      </w:r>
    </w:p>
    <w:p w14:paraId="7A3FA597" w14:textId="1F2CAF86" w:rsidR="002F305C" w:rsidRPr="002F305C" w:rsidRDefault="002F305C" w:rsidP="00D93D7A">
      <w:pPr>
        <w:pStyle w:val="af9"/>
        <w:numPr>
          <w:ilvl w:val="0"/>
          <w:numId w:val="24"/>
        </w:numPr>
        <w:ind w:left="0" w:firstLine="567"/>
        <w:jc w:val="both"/>
        <w:rPr>
          <w:sz w:val="26"/>
          <w:szCs w:val="26"/>
          <w:lang w:eastAsia="en-US"/>
        </w:rPr>
      </w:pPr>
      <w:r w:rsidRPr="002F305C">
        <w:rPr>
          <w:sz w:val="26"/>
          <w:szCs w:val="26"/>
          <w:lang w:eastAsia="en-US"/>
        </w:rPr>
        <w:t xml:space="preserve">снижение стоимости покупной электрической </w:t>
      </w:r>
      <w:r w:rsidR="00C3722A">
        <w:rPr>
          <w:sz w:val="26"/>
          <w:szCs w:val="26"/>
          <w:lang w:eastAsia="en-US"/>
        </w:rPr>
        <w:t xml:space="preserve">мощности для </w:t>
      </w:r>
      <w:r w:rsidRPr="002F305C">
        <w:rPr>
          <w:sz w:val="26"/>
          <w:szCs w:val="26"/>
          <w:lang w:eastAsia="en-US"/>
        </w:rPr>
        <w:t>объектов производственно-хозяйственных нужд</w:t>
      </w:r>
      <w:r w:rsidR="00C3722A">
        <w:rPr>
          <w:sz w:val="26"/>
          <w:szCs w:val="26"/>
          <w:lang w:eastAsia="en-US"/>
        </w:rPr>
        <w:t xml:space="preserve">, рассчитывающихся по 3-6 ценовой категории, в отношении которых в расчетном периоде осуществляется почасовой учет и стоимость покупной энергии складывается в том числе из определения стоимости покупки мощности, а также может предусматривать оплату услуг по передаче электрической энергии по тарифу в </w:t>
      </w:r>
      <w:proofErr w:type="spellStart"/>
      <w:r w:rsidR="00C3722A">
        <w:rPr>
          <w:sz w:val="26"/>
          <w:szCs w:val="26"/>
          <w:lang w:eastAsia="en-US"/>
        </w:rPr>
        <w:t>двухставочном</w:t>
      </w:r>
      <w:proofErr w:type="spellEnd"/>
      <w:r w:rsidR="00C3722A">
        <w:rPr>
          <w:sz w:val="26"/>
          <w:szCs w:val="26"/>
          <w:lang w:eastAsia="en-US"/>
        </w:rPr>
        <w:t xml:space="preserve"> выражении при выборе 4 и 6 ценовой категории</w:t>
      </w:r>
      <w:r w:rsidR="00D93D7A">
        <w:rPr>
          <w:sz w:val="26"/>
          <w:szCs w:val="26"/>
          <w:lang w:eastAsia="en-US"/>
        </w:rPr>
        <w:t>.</w:t>
      </w:r>
    </w:p>
    <w:p w14:paraId="76C09461" w14:textId="77777777" w:rsidR="007E4CEF" w:rsidRPr="00296536" w:rsidRDefault="007E4CEF" w:rsidP="00CD4D43">
      <w:pPr>
        <w:jc w:val="both"/>
        <w:rPr>
          <w:sz w:val="26"/>
          <w:szCs w:val="26"/>
          <w:lang w:eastAsia="en-US"/>
        </w:rPr>
      </w:pPr>
    </w:p>
    <w:p w14:paraId="55093743" w14:textId="77777777" w:rsidR="00CD4D43" w:rsidRDefault="00DB65A3" w:rsidP="00CD4D43">
      <w:pPr>
        <w:pStyle w:val="2"/>
        <w:numPr>
          <w:ilvl w:val="1"/>
          <w:numId w:val="2"/>
        </w:numPr>
        <w:spacing w:before="0" w:line="240" w:lineRule="auto"/>
        <w:ind w:left="0" w:firstLine="0"/>
        <w:jc w:val="left"/>
        <w:rPr>
          <w:rStyle w:val="a9"/>
          <w:sz w:val="26"/>
          <w:szCs w:val="26"/>
          <w:lang w:val="ru-RU"/>
        </w:rPr>
      </w:pPr>
      <w:bookmarkStart w:id="3" w:name="_Toc22010627"/>
      <w:r w:rsidRPr="00296536">
        <w:rPr>
          <w:rStyle w:val="a9"/>
          <w:sz w:val="26"/>
          <w:szCs w:val="26"/>
        </w:rPr>
        <w:t xml:space="preserve">Задачи </w:t>
      </w:r>
      <w:bookmarkEnd w:id="3"/>
      <w:r w:rsidR="0094315B" w:rsidRPr="00296536">
        <w:rPr>
          <w:rStyle w:val="a9"/>
          <w:sz w:val="26"/>
          <w:szCs w:val="26"/>
          <w:lang w:val="ru-RU"/>
        </w:rPr>
        <w:t>работы</w:t>
      </w:r>
    </w:p>
    <w:p w14:paraId="5D99E014" w14:textId="77777777" w:rsidR="00CD4D43" w:rsidRPr="00CD4D43" w:rsidRDefault="00CD4D43" w:rsidP="00CD4D43">
      <w:pPr>
        <w:rPr>
          <w:lang w:eastAsia="en-US"/>
        </w:rPr>
      </w:pPr>
    </w:p>
    <w:p w14:paraId="733637D4" w14:textId="105666B3" w:rsidR="001E3B30" w:rsidRDefault="0067680A" w:rsidP="00CD4D43">
      <w:pPr>
        <w:jc w:val="both"/>
        <w:rPr>
          <w:sz w:val="26"/>
          <w:szCs w:val="26"/>
          <w:lang w:eastAsia="en-US"/>
        </w:rPr>
      </w:pPr>
      <w:r>
        <w:rPr>
          <w:sz w:val="26"/>
          <w:szCs w:val="26"/>
          <w:lang w:eastAsia="en-US"/>
        </w:rPr>
        <w:t xml:space="preserve">1.3.1. </w:t>
      </w:r>
      <w:r w:rsidR="001E3B30">
        <w:rPr>
          <w:sz w:val="26"/>
          <w:szCs w:val="26"/>
          <w:lang w:eastAsia="en-US"/>
        </w:rPr>
        <w:t xml:space="preserve">Выбор здания </w:t>
      </w:r>
      <w:r>
        <w:rPr>
          <w:sz w:val="26"/>
          <w:szCs w:val="26"/>
          <w:lang w:eastAsia="en-US"/>
        </w:rPr>
        <w:t xml:space="preserve">и помещения </w:t>
      </w:r>
      <w:r w:rsidR="001E3B30">
        <w:rPr>
          <w:sz w:val="26"/>
          <w:szCs w:val="26"/>
          <w:lang w:eastAsia="en-US"/>
        </w:rPr>
        <w:t xml:space="preserve">для реализации ПАК </w:t>
      </w:r>
      <w:r w:rsidR="006033F6" w:rsidRPr="00296536">
        <w:rPr>
          <w:rFonts w:eastAsia="Times New Roman"/>
          <w:sz w:val="26"/>
          <w:szCs w:val="26"/>
        </w:rPr>
        <w:t xml:space="preserve">по прогнозированию часов пиковых нагрузок </w:t>
      </w:r>
      <w:r w:rsidR="00C3722A">
        <w:rPr>
          <w:rFonts w:eastAsia="Times New Roman"/>
          <w:sz w:val="26"/>
          <w:szCs w:val="26"/>
        </w:rPr>
        <w:t xml:space="preserve">региона и часов пиковых нагрузок потребления объекта энергоснабжения </w:t>
      </w:r>
      <w:r w:rsidR="00861573" w:rsidRPr="00296536">
        <w:rPr>
          <w:rFonts w:eastAsia="Times New Roman"/>
          <w:sz w:val="26"/>
          <w:szCs w:val="26"/>
        </w:rPr>
        <w:t xml:space="preserve">производственно-хозяйственных нужд </w:t>
      </w:r>
      <w:r w:rsidR="006033F6" w:rsidRPr="00296536">
        <w:rPr>
          <w:rFonts w:eastAsia="Times New Roman"/>
          <w:sz w:val="26"/>
          <w:szCs w:val="26"/>
        </w:rPr>
        <w:t xml:space="preserve">и управлению графиками </w:t>
      </w:r>
      <w:r w:rsidR="006033F6" w:rsidRPr="00296536">
        <w:rPr>
          <w:rFonts w:eastAsia="Times New Roman"/>
          <w:sz w:val="26"/>
          <w:szCs w:val="26"/>
        </w:rPr>
        <w:lastRenderedPageBreak/>
        <w:t xml:space="preserve">нагрузки объектов производственно-хозяйственных нужд в целях оптимизации </w:t>
      </w:r>
      <w:r w:rsidR="00861573">
        <w:rPr>
          <w:rFonts w:eastAsia="Times New Roman"/>
          <w:sz w:val="26"/>
          <w:szCs w:val="26"/>
        </w:rPr>
        <w:t xml:space="preserve">стоимости оплачиваемой мощности покупки электрической энергии при расчетах с </w:t>
      </w:r>
      <w:proofErr w:type="spellStart"/>
      <w:r w:rsidR="00861573">
        <w:rPr>
          <w:rFonts w:eastAsia="Times New Roman"/>
          <w:sz w:val="26"/>
          <w:szCs w:val="26"/>
        </w:rPr>
        <w:t>энергоснабжащей</w:t>
      </w:r>
      <w:proofErr w:type="spellEnd"/>
      <w:r w:rsidR="00861573">
        <w:rPr>
          <w:rFonts w:eastAsia="Times New Roman"/>
          <w:sz w:val="26"/>
          <w:szCs w:val="26"/>
        </w:rPr>
        <w:t xml:space="preserve"> организацией</w:t>
      </w:r>
      <w:r w:rsidR="006033F6" w:rsidRPr="00296536">
        <w:rPr>
          <w:rFonts w:eastAsia="Times New Roman"/>
          <w:sz w:val="26"/>
          <w:szCs w:val="26"/>
        </w:rPr>
        <w:t xml:space="preserve"> </w:t>
      </w:r>
      <w:r>
        <w:rPr>
          <w:rFonts w:eastAsia="Times New Roman"/>
          <w:sz w:val="26"/>
          <w:szCs w:val="26"/>
        </w:rPr>
        <w:t>(далее – ПАК)</w:t>
      </w:r>
      <w:r w:rsidR="001E3B30">
        <w:rPr>
          <w:sz w:val="26"/>
          <w:szCs w:val="26"/>
          <w:lang w:eastAsia="en-US"/>
        </w:rPr>
        <w:t>.</w:t>
      </w:r>
    </w:p>
    <w:p w14:paraId="0208B4AF" w14:textId="77777777" w:rsidR="001E3B30" w:rsidRDefault="0067680A" w:rsidP="00CD4D43">
      <w:pPr>
        <w:jc w:val="both"/>
        <w:rPr>
          <w:sz w:val="26"/>
          <w:szCs w:val="26"/>
          <w:lang w:eastAsia="en-US"/>
        </w:rPr>
      </w:pPr>
      <w:r>
        <w:rPr>
          <w:sz w:val="26"/>
          <w:szCs w:val="26"/>
          <w:lang w:eastAsia="en-US"/>
        </w:rPr>
        <w:t xml:space="preserve">1.3.2. </w:t>
      </w:r>
      <w:r w:rsidR="001E3B30">
        <w:rPr>
          <w:sz w:val="26"/>
          <w:szCs w:val="26"/>
          <w:lang w:eastAsia="en-US"/>
        </w:rPr>
        <w:t>Разработка и внедрение в промышленную эксплуат</w:t>
      </w:r>
      <w:r w:rsidR="006033F6">
        <w:rPr>
          <w:sz w:val="26"/>
          <w:szCs w:val="26"/>
          <w:lang w:eastAsia="en-US"/>
        </w:rPr>
        <w:t>ац</w:t>
      </w:r>
      <w:r w:rsidR="001E3B30">
        <w:rPr>
          <w:sz w:val="26"/>
          <w:szCs w:val="26"/>
          <w:lang w:eastAsia="en-US"/>
        </w:rPr>
        <w:t>ию ПАК</w:t>
      </w:r>
      <w:r>
        <w:rPr>
          <w:sz w:val="26"/>
          <w:szCs w:val="26"/>
          <w:lang w:eastAsia="en-US"/>
        </w:rPr>
        <w:t>.</w:t>
      </w:r>
    </w:p>
    <w:p w14:paraId="23084A02" w14:textId="77777777" w:rsidR="007E4CEF" w:rsidRPr="00296536" w:rsidRDefault="0067680A" w:rsidP="00CD4D43">
      <w:pPr>
        <w:jc w:val="both"/>
        <w:rPr>
          <w:sz w:val="26"/>
          <w:szCs w:val="26"/>
          <w:lang w:eastAsia="en-US"/>
        </w:rPr>
      </w:pPr>
      <w:r>
        <w:rPr>
          <w:sz w:val="26"/>
          <w:szCs w:val="26"/>
          <w:lang w:eastAsia="en-US"/>
        </w:rPr>
        <w:t xml:space="preserve">1.3.3. </w:t>
      </w:r>
      <w:r w:rsidR="001E3B30">
        <w:rPr>
          <w:sz w:val="26"/>
          <w:szCs w:val="26"/>
          <w:lang w:eastAsia="en-US"/>
        </w:rPr>
        <w:t>ПАК должен обеспечивать выполнение следующих фун</w:t>
      </w:r>
      <w:r>
        <w:rPr>
          <w:sz w:val="26"/>
          <w:szCs w:val="26"/>
          <w:lang w:eastAsia="en-US"/>
        </w:rPr>
        <w:t>к</w:t>
      </w:r>
      <w:r w:rsidR="001E3B30">
        <w:rPr>
          <w:sz w:val="26"/>
          <w:szCs w:val="26"/>
          <w:lang w:eastAsia="en-US"/>
        </w:rPr>
        <w:t>ций</w:t>
      </w:r>
      <w:r w:rsidR="007E4CEF" w:rsidRPr="00296536">
        <w:rPr>
          <w:sz w:val="26"/>
          <w:szCs w:val="26"/>
          <w:lang w:eastAsia="en-US"/>
        </w:rPr>
        <w:t>:</w:t>
      </w:r>
    </w:p>
    <w:p w14:paraId="100BFD8F" w14:textId="77777777" w:rsidR="007E4CEF" w:rsidRDefault="003C7EFF" w:rsidP="003C7EFF">
      <w:pPr>
        <w:jc w:val="both"/>
        <w:rPr>
          <w:sz w:val="26"/>
          <w:szCs w:val="26"/>
          <w:lang w:eastAsia="en-US"/>
        </w:rPr>
      </w:pPr>
      <w:r>
        <w:rPr>
          <w:sz w:val="26"/>
          <w:szCs w:val="26"/>
          <w:lang w:eastAsia="en-US"/>
        </w:rPr>
        <w:t>1.3.3.1.</w:t>
      </w:r>
      <w:r>
        <w:rPr>
          <w:sz w:val="26"/>
          <w:szCs w:val="26"/>
          <w:lang w:eastAsia="en-US"/>
        </w:rPr>
        <w:tab/>
        <w:t>С</w:t>
      </w:r>
      <w:r w:rsidR="007E4CEF" w:rsidRPr="00296536">
        <w:rPr>
          <w:sz w:val="26"/>
          <w:szCs w:val="26"/>
          <w:lang w:eastAsia="en-US"/>
        </w:rPr>
        <w:t>бор</w:t>
      </w:r>
      <w:r w:rsidR="0067680A">
        <w:rPr>
          <w:sz w:val="26"/>
          <w:szCs w:val="26"/>
          <w:lang w:eastAsia="en-US"/>
        </w:rPr>
        <w:t>,</w:t>
      </w:r>
      <w:r w:rsidR="007E4CEF" w:rsidRPr="00296536">
        <w:rPr>
          <w:sz w:val="26"/>
          <w:szCs w:val="26"/>
          <w:lang w:eastAsia="en-US"/>
        </w:rPr>
        <w:t xml:space="preserve"> обработк</w:t>
      </w:r>
      <w:r w:rsidR="0067680A">
        <w:rPr>
          <w:sz w:val="26"/>
          <w:szCs w:val="26"/>
          <w:lang w:eastAsia="en-US"/>
        </w:rPr>
        <w:t>а</w:t>
      </w:r>
      <w:r w:rsidR="007E4CEF" w:rsidRPr="00296536">
        <w:rPr>
          <w:sz w:val="26"/>
          <w:szCs w:val="26"/>
          <w:lang w:eastAsia="en-US"/>
        </w:rPr>
        <w:t xml:space="preserve"> и хранени</w:t>
      </w:r>
      <w:r w:rsidR="0067680A">
        <w:rPr>
          <w:sz w:val="26"/>
          <w:szCs w:val="26"/>
          <w:lang w:eastAsia="en-US"/>
        </w:rPr>
        <w:t>е</w:t>
      </w:r>
      <w:r w:rsidR="007E4CEF" w:rsidRPr="00296536">
        <w:rPr>
          <w:sz w:val="26"/>
          <w:szCs w:val="26"/>
          <w:lang w:eastAsia="en-US"/>
        </w:rPr>
        <w:t xml:space="preserve"> информации о плановых и фактических почасовых объемах по</w:t>
      </w:r>
      <w:r>
        <w:rPr>
          <w:sz w:val="26"/>
          <w:szCs w:val="26"/>
          <w:lang w:eastAsia="en-US"/>
        </w:rPr>
        <w:t>требления электрической энергии</w:t>
      </w:r>
      <w:r w:rsidR="00861573">
        <w:rPr>
          <w:sz w:val="26"/>
          <w:szCs w:val="26"/>
          <w:lang w:eastAsia="en-US"/>
        </w:rPr>
        <w:t xml:space="preserve"> по объекту электропотребления получаемых из системы учета электрической энергии (АИИС КУЭЭ)</w:t>
      </w:r>
      <w:r>
        <w:rPr>
          <w:sz w:val="26"/>
          <w:szCs w:val="26"/>
          <w:lang w:eastAsia="en-US"/>
        </w:rPr>
        <w:t>.</w:t>
      </w:r>
    </w:p>
    <w:p w14:paraId="370AFE5D" w14:textId="5DAE8B49" w:rsidR="003C7EFF" w:rsidRDefault="003C7EFF" w:rsidP="003C7EFF">
      <w:pPr>
        <w:jc w:val="both"/>
        <w:rPr>
          <w:sz w:val="26"/>
          <w:szCs w:val="26"/>
          <w:lang w:eastAsia="en-US"/>
        </w:rPr>
      </w:pPr>
      <w:r>
        <w:rPr>
          <w:sz w:val="26"/>
          <w:szCs w:val="26"/>
          <w:lang w:eastAsia="en-US"/>
        </w:rPr>
        <w:t>1.3.3.2.</w:t>
      </w:r>
      <w:r>
        <w:rPr>
          <w:sz w:val="26"/>
          <w:szCs w:val="26"/>
          <w:lang w:eastAsia="en-US"/>
        </w:rPr>
        <w:tab/>
        <w:t>Сбор</w:t>
      </w:r>
      <w:r w:rsidRPr="00296536">
        <w:rPr>
          <w:sz w:val="26"/>
          <w:szCs w:val="26"/>
          <w:lang w:eastAsia="en-US"/>
        </w:rPr>
        <w:t>, обработк</w:t>
      </w:r>
      <w:r>
        <w:rPr>
          <w:sz w:val="26"/>
          <w:szCs w:val="26"/>
          <w:lang w:eastAsia="en-US"/>
        </w:rPr>
        <w:t>а</w:t>
      </w:r>
      <w:r w:rsidRPr="00296536">
        <w:rPr>
          <w:sz w:val="26"/>
          <w:szCs w:val="26"/>
          <w:lang w:eastAsia="en-US"/>
        </w:rPr>
        <w:t xml:space="preserve"> и хранени</w:t>
      </w:r>
      <w:r>
        <w:rPr>
          <w:sz w:val="26"/>
          <w:szCs w:val="26"/>
          <w:lang w:eastAsia="en-US"/>
        </w:rPr>
        <w:t>е</w:t>
      </w:r>
      <w:r w:rsidRPr="00296536">
        <w:rPr>
          <w:sz w:val="26"/>
          <w:szCs w:val="26"/>
          <w:lang w:eastAsia="en-US"/>
        </w:rPr>
        <w:t xml:space="preserve"> информации о плановых и фактических ценах, тарифах и ценовых сигналов </w:t>
      </w:r>
      <w:r w:rsidR="00861573">
        <w:rPr>
          <w:sz w:val="26"/>
          <w:szCs w:val="26"/>
          <w:lang w:eastAsia="en-US"/>
        </w:rPr>
        <w:t>оптового</w:t>
      </w:r>
      <w:r w:rsidR="00861573" w:rsidRPr="00296536">
        <w:rPr>
          <w:sz w:val="26"/>
          <w:szCs w:val="26"/>
          <w:lang w:eastAsia="en-US"/>
        </w:rPr>
        <w:t xml:space="preserve"> </w:t>
      </w:r>
      <w:r w:rsidRPr="00296536">
        <w:rPr>
          <w:sz w:val="26"/>
          <w:szCs w:val="26"/>
          <w:lang w:eastAsia="en-US"/>
        </w:rPr>
        <w:t>рынка электрической энергии</w:t>
      </w:r>
      <w:r w:rsidR="00861573">
        <w:rPr>
          <w:sz w:val="26"/>
          <w:szCs w:val="26"/>
          <w:lang w:eastAsia="en-US"/>
        </w:rPr>
        <w:t xml:space="preserve"> в первой ценовой зоне (РСВ, БР)</w:t>
      </w:r>
      <w:r>
        <w:rPr>
          <w:sz w:val="26"/>
          <w:szCs w:val="26"/>
          <w:lang w:eastAsia="en-US"/>
        </w:rPr>
        <w:t>.</w:t>
      </w:r>
    </w:p>
    <w:p w14:paraId="3BCCFE17" w14:textId="77777777" w:rsidR="003C7EFF" w:rsidRDefault="003C7EFF" w:rsidP="003C7EFF">
      <w:pPr>
        <w:jc w:val="both"/>
        <w:rPr>
          <w:sz w:val="26"/>
          <w:szCs w:val="26"/>
          <w:lang w:eastAsia="en-US"/>
        </w:rPr>
      </w:pPr>
      <w:r>
        <w:rPr>
          <w:sz w:val="26"/>
          <w:szCs w:val="26"/>
          <w:lang w:eastAsia="en-US"/>
        </w:rPr>
        <w:t>1.3.3.3.</w:t>
      </w:r>
      <w:r>
        <w:rPr>
          <w:sz w:val="26"/>
          <w:szCs w:val="26"/>
          <w:lang w:eastAsia="en-US"/>
        </w:rPr>
        <w:tab/>
        <w:t>П</w:t>
      </w:r>
      <w:r w:rsidRPr="00296536">
        <w:rPr>
          <w:sz w:val="26"/>
          <w:szCs w:val="26"/>
          <w:lang w:eastAsia="en-US"/>
        </w:rPr>
        <w:t>рогнозировани</w:t>
      </w:r>
      <w:r>
        <w:rPr>
          <w:sz w:val="26"/>
          <w:szCs w:val="26"/>
          <w:lang w:eastAsia="en-US"/>
        </w:rPr>
        <w:t>е</w:t>
      </w:r>
      <w:r w:rsidRPr="00296536">
        <w:rPr>
          <w:sz w:val="26"/>
          <w:szCs w:val="26"/>
          <w:lang w:eastAsia="en-US"/>
        </w:rPr>
        <w:t xml:space="preserve"> часов пиковой нагрузки для энергосистемы</w:t>
      </w:r>
      <w:r w:rsidR="00861573">
        <w:rPr>
          <w:sz w:val="26"/>
          <w:szCs w:val="26"/>
          <w:lang w:eastAsia="en-US"/>
        </w:rPr>
        <w:t xml:space="preserve"> региона, в котором выбран объект электропотребления, на котором предполагается установка ПАК</w:t>
      </w:r>
      <w:r>
        <w:rPr>
          <w:sz w:val="26"/>
          <w:szCs w:val="26"/>
          <w:lang w:eastAsia="en-US"/>
        </w:rPr>
        <w:t>.</w:t>
      </w:r>
    </w:p>
    <w:p w14:paraId="423C9D0F" w14:textId="6B43612D" w:rsidR="003C7EFF" w:rsidRDefault="003C7EFF" w:rsidP="003C7EFF">
      <w:pPr>
        <w:jc w:val="both"/>
        <w:rPr>
          <w:sz w:val="26"/>
          <w:szCs w:val="26"/>
          <w:lang w:eastAsia="en-US"/>
        </w:rPr>
      </w:pPr>
      <w:r>
        <w:rPr>
          <w:sz w:val="26"/>
          <w:szCs w:val="26"/>
          <w:lang w:eastAsia="en-US"/>
        </w:rPr>
        <w:t>1.3.3.4. Расчет</w:t>
      </w:r>
      <w:r w:rsidRPr="00296536">
        <w:rPr>
          <w:sz w:val="26"/>
          <w:szCs w:val="26"/>
          <w:lang w:eastAsia="en-US"/>
        </w:rPr>
        <w:t xml:space="preserve"> фактических ежемесячных затрат на покупку электрической энергии по </w:t>
      </w:r>
      <w:r w:rsidR="00861573">
        <w:rPr>
          <w:sz w:val="26"/>
          <w:szCs w:val="26"/>
          <w:lang w:eastAsia="en-US"/>
        </w:rPr>
        <w:t>выбранной потребителем</w:t>
      </w:r>
      <w:r w:rsidR="00861573" w:rsidRPr="00296536">
        <w:rPr>
          <w:sz w:val="26"/>
          <w:szCs w:val="26"/>
          <w:lang w:eastAsia="en-US"/>
        </w:rPr>
        <w:t xml:space="preserve"> </w:t>
      </w:r>
      <w:r w:rsidRPr="00296536">
        <w:rPr>
          <w:sz w:val="26"/>
          <w:szCs w:val="26"/>
          <w:lang w:eastAsia="en-US"/>
        </w:rPr>
        <w:t>ценовой категории</w:t>
      </w:r>
      <w:r w:rsidR="00861573">
        <w:rPr>
          <w:sz w:val="26"/>
          <w:szCs w:val="26"/>
          <w:lang w:eastAsia="en-US"/>
        </w:rPr>
        <w:t xml:space="preserve"> по двум вариантам: с применением ПАК в составе которого используется накопитель и без применения ПАК (почасовое потребление без применения системы накопления), а также расчет получаемого эффекта за счет использования ПАК</w:t>
      </w:r>
      <w:r>
        <w:rPr>
          <w:sz w:val="26"/>
          <w:szCs w:val="26"/>
          <w:lang w:eastAsia="en-US"/>
        </w:rPr>
        <w:t>.</w:t>
      </w:r>
    </w:p>
    <w:p w14:paraId="2A622716" w14:textId="349606F0" w:rsidR="00432E36" w:rsidRPr="0041026F" w:rsidRDefault="00432E36" w:rsidP="00432E36">
      <w:pPr>
        <w:jc w:val="both"/>
        <w:rPr>
          <w:sz w:val="26"/>
          <w:szCs w:val="26"/>
          <w:lang w:eastAsia="en-US"/>
        </w:rPr>
      </w:pPr>
      <w:r w:rsidRPr="0041026F">
        <w:rPr>
          <w:sz w:val="26"/>
          <w:szCs w:val="26"/>
          <w:lang w:eastAsia="en-US"/>
        </w:rPr>
        <w:t xml:space="preserve">1.3.3.6. Управление нагрузкой объекта, отключение управляемой нагрузки в </w:t>
      </w:r>
      <w:r w:rsidR="00172662">
        <w:rPr>
          <w:sz w:val="26"/>
          <w:szCs w:val="26"/>
          <w:lang w:eastAsia="en-US"/>
        </w:rPr>
        <w:t xml:space="preserve">прогнозируемые </w:t>
      </w:r>
      <w:r w:rsidRPr="0041026F">
        <w:rPr>
          <w:sz w:val="26"/>
          <w:szCs w:val="26"/>
          <w:lang w:eastAsia="en-US"/>
        </w:rPr>
        <w:t>часы пиковых нагрузок</w:t>
      </w:r>
      <w:r w:rsidR="00172662">
        <w:rPr>
          <w:sz w:val="26"/>
          <w:szCs w:val="26"/>
          <w:lang w:eastAsia="en-US"/>
        </w:rPr>
        <w:t xml:space="preserve"> региона и объекта потребления</w:t>
      </w:r>
      <w:r w:rsidRPr="0041026F">
        <w:rPr>
          <w:sz w:val="26"/>
          <w:szCs w:val="26"/>
          <w:lang w:eastAsia="en-US"/>
        </w:rPr>
        <w:t>.</w:t>
      </w:r>
    </w:p>
    <w:p w14:paraId="12823A48" w14:textId="7C674CE1" w:rsidR="00432E36" w:rsidRPr="0041026F" w:rsidRDefault="00432E36" w:rsidP="00432E36">
      <w:pPr>
        <w:jc w:val="both"/>
        <w:rPr>
          <w:sz w:val="26"/>
          <w:szCs w:val="26"/>
          <w:lang w:eastAsia="en-US"/>
        </w:rPr>
      </w:pPr>
      <w:r w:rsidRPr="0041026F">
        <w:rPr>
          <w:sz w:val="26"/>
          <w:szCs w:val="26"/>
          <w:lang w:eastAsia="en-US"/>
        </w:rPr>
        <w:t xml:space="preserve">1.3.3.7. </w:t>
      </w:r>
      <w:r w:rsidR="00D22BF0">
        <w:rPr>
          <w:sz w:val="26"/>
          <w:szCs w:val="26"/>
          <w:lang w:eastAsia="en-US"/>
        </w:rPr>
        <w:t>Подача команды на в</w:t>
      </w:r>
      <w:r w:rsidR="00172662">
        <w:rPr>
          <w:sz w:val="26"/>
          <w:szCs w:val="26"/>
          <w:lang w:eastAsia="en-US"/>
        </w:rPr>
        <w:t>ключение</w:t>
      </w:r>
      <w:r w:rsidR="00906C25">
        <w:rPr>
          <w:sz w:val="26"/>
          <w:szCs w:val="26"/>
          <w:lang w:eastAsia="en-US"/>
        </w:rPr>
        <w:t>/выключение</w:t>
      </w:r>
      <w:r w:rsidR="00172662">
        <w:rPr>
          <w:sz w:val="26"/>
          <w:szCs w:val="26"/>
          <w:lang w:eastAsia="en-US"/>
        </w:rPr>
        <w:t xml:space="preserve"> </w:t>
      </w:r>
      <w:r w:rsidR="00906C25">
        <w:rPr>
          <w:sz w:val="26"/>
          <w:szCs w:val="26"/>
          <w:lang w:eastAsia="en-US"/>
        </w:rPr>
        <w:t xml:space="preserve">СНЭ </w:t>
      </w:r>
      <w:r w:rsidR="00172662">
        <w:rPr>
          <w:sz w:val="26"/>
          <w:szCs w:val="26"/>
          <w:lang w:eastAsia="en-US"/>
        </w:rPr>
        <w:t xml:space="preserve">в качестве источника генерации </w:t>
      </w:r>
      <w:r w:rsidR="00D22BF0">
        <w:rPr>
          <w:sz w:val="26"/>
          <w:szCs w:val="26"/>
          <w:lang w:eastAsia="en-US"/>
        </w:rPr>
        <w:t xml:space="preserve">энергии, подключенного </w:t>
      </w:r>
      <w:r w:rsidR="00172662">
        <w:rPr>
          <w:sz w:val="26"/>
          <w:szCs w:val="26"/>
          <w:lang w:eastAsia="en-US"/>
        </w:rPr>
        <w:t>параллельно с электрической сет</w:t>
      </w:r>
      <w:r w:rsidR="00D22BF0">
        <w:rPr>
          <w:sz w:val="26"/>
          <w:szCs w:val="26"/>
          <w:lang w:eastAsia="en-US"/>
        </w:rPr>
        <w:t>ью</w:t>
      </w:r>
      <w:r w:rsidRPr="0041026F">
        <w:rPr>
          <w:sz w:val="26"/>
          <w:szCs w:val="26"/>
          <w:lang w:eastAsia="en-US"/>
        </w:rPr>
        <w:t>.</w:t>
      </w:r>
    </w:p>
    <w:p w14:paraId="290293FB" w14:textId="7C5ABCA0" w:rsidR="00432E36" w:rsidRPr="0041026F" w:rsidRDefault="00432E36" w:rsidP="00432E36">
      <w:pPr>
        <w:jc w:val="both"/>
        <w:rPr>
          <w:sz w:val="26"/>
          <w:szCs w:val="26"/>
          <w:lang w:eastAsia="en-US"/>
        </w:rPr>
      </w:pPr>
      <w:r w:rsidRPr="0041026F">
        <w:rPr>
          <w:sz w:val="26"/>
          <w:szCs w:val="26"/>
          <w:lang w:eastAsia="en-US"/>
        </w:rPr>
        <w:t xml:space="preserve">1.3.3.8. Управление ресурсопотреблением объекта, включая </w:t>
      </w:r>
      <w:r w:rsidR="00172662">
        <w:rPr>
          <w:sz w:val="26"/>
          <w:szCs w:val="26"/>
          <w:lang w:eastAsia="en-US"/>
        </w:rPr>
        <w:t xml:space="preserve">формирование рекомендации по </w:t>
      </w:r>
      <w:r w:rsidRPr="0041026F">
        <w:rPr>
          <w:sz w:val="26"/>
          <w:szCs w:val="26"/>
          <w:lang w:eastAsia="en-US"/>
        </w:rPr>
        <w:t>управлени</w:t>
      </w:r>
      <w:r w:rsidR="00172662">
        <w:rPr>
          <w:sz w:val="26"/>
          <w:szCs w:val="26"/>
          <w:lang w:eastAsia="en-US"/>
        </w:rPr>
        <w:t>ю</w:t>
      </w:r>
      <w:r w:rsidRPr="0041026F">
        <w:rPr>
          <w:sz w:val="26"/>
          <w:szCs w:val="26"/>
          <w:lang w:eastAsia="en-US"/>
        </w:rPr>
        <w:t xml:space="preserve"> отоплением, освещением, вентиляцией и кондиционированием</w:t>
      </w:r>
      <w:r w:rsidR="00172662">
        <w:rPr>
          <w:sz w:val="26"/>
          <w:szCs w:val="26"/>
          <w:lang w:eastAsia="en-US"/>
        </w:rPr>
        <w:t xml:space="preserve"> на объекте при наличии соответствующего учета и способов управления указанной электрической нагрузкой</w:t>
      </w:r>
      <w:r w:rsidRPr="0041026F">
        <w:rPr>
          <w:sz w:val="26"/>
          <w:szCs w:val="26"/>
          <w:lang w:eastAsia="en-US"/>
        </w:rPr>
        <w:t>.</w:t>
      </w:r>
    </w:p>
    <w:p w14:paraId="62F3C405" w14:textId="77777777" w:rsidR="00CD4D43" w:rsidRPr="0041026F" w:rsidRDefault="00CD4D43" w:rsidP="00CD4D43">
      <w:pPr>
        <w:jc w:val="both"/>
        <w:rPr>
          <w:sz w:val="26"/>
          <w:szCs w:val="26"/>
          <w:lang w:eastAsia="en-US"/>
        </w:rPr>
      </w:pPr>
    </w:p>
    <w:p w14:paraId="3CB3EABA" w14:textId="77777777" w:rsidR="003E129B" w:rsidRPr="0041026F" w:rsidRDefault="003E129B" w:rsidP="00CD4D43">
      <w:pPr>
        <w:pStyle w:val="10"/>
        <w:numPr>
          <w:ilvl w:val="0"/>
          <w:numId w:val="2"/>
        </w:numPr>
        <w:spacing w:before="0" w:line="240" w:lineRule="auto"/>
        <w:ind w:left="0" w:firstLine="0"/>
        <w:rPr>
          <w:szCs w:val="26"/>
          <w:lang w:val="ru-RU"/>
        </w:rPr>
      </w:pPr>
      <w:r w:rsidRPr="0041026F">
        <w:rPr>
          <w:szCs w:val="26"/>
          <w:lang w:val="ru-RU"/>
        </w:rPr>
        <w:t>Применение и использование результатов работы</w:t>
      </w:r>
    </w:p>
    <w:p w14:paraId="5D40C586" w14:textId="77777777" w:rsidR="00CD4D43" w:rsidRPr="0041026F" w:rsidRDefault="00CD4D43" w:rsidP="00CD4D43">
      <w:pPr>
        <w:rPr>
          <w:lang w:eastAsia="en-US"/>
        </w:rPr>
      </w:pPr>
    </w:p>
    <w:p w14:paraId="18E68B5C" w14:textId="77777777" w:rsidR="00CA68FE" w:rsidRPr="00CA68FE" w:rsidRDefault="00CA68FE" w:rsidP="00CD4D43">
      <w:pPr>
        <w:jc w:val="both"/>
        <w:rPr>
          <w:sz w:val="26"/>
          <w:szCs w:val="26"/>
        </w:rPr>
      </w:pPr>
      <w:r w:rsidRPr="0041026F">
        <w:rPr>
          <w:sz w:val="26"/>
          <w:szCs w:val="26"/>
        </w:rPr>
        <w:t>Применение в электросетевом комплексе ПАО «</w:t>
      </w:r>
      <w:r w:rsidR="00D33A3A">
        <w:rPr>
          <w:sz w:val="26"/>
          <w:szCs w:val="26"/>
        </w:rPr>
        <w:t>Россети</w:t>
      </w:r>
      <w:r w:rsidR="00D33A3A" w:rsidRPr="0041026F">
        <w:rPr>
          <w:sz w:val="26"/>
          <w:szCs w:val="26"/>
        </w:rPr>
        <w:t xml:space="preserve"> </w:t>
      </w:r>
      <w:r w:rsidRPr="0041026F">
        <w:rPr>
          <w:sz w:val="26"/>
          <w:szCs w:val="26"/>
        </w:rPr>
        <w:t>Центр» и ПАО «</w:t>
      </w:r>
      <w:r w:rsidR="00D33A3A">
        <w:rPr>
          <w:sz w:val="26"/>
          <w:szCs w:val="26"/>
        </w:rPr>
        <w:t>Россети</w:t>
      </w:r>
      <w:r w:rsidR="00D33A3A" w:rsidRPr="0041026F">
        <w:rPr>
          <w:sz w:val="26"/>
          <w:szCs w:val="26"/>
        </w:rPr>
        <w:t xml:space="preserve"> </w:t>
      </w:r>
      <w:r w:rsidRPr="0041026F">
        <w:rPr>
          <w:sz w:val="26"/>
          <w:szCs w:val="26"/>
        </w:rPr>
        <w:t>Центр и Приволжь</w:t>
      </w:r>
      <w:r w:rsidR="0055581C">
        <w:rPr>
          <w:sz w:val="26"/>
          <w:szCs w:val="26"/>
        </w:rPr>
        <w:t>е</w:t>
      </w:r>
      <w:r w:rsidRPr="0041026F">
        <w:rPr>
          <w:sz w:val="26"/>
          <w:szCs w:val="26"/>
        </w:rPr>
        <w:t>» разработанного программно-аппаратного комплекса обеспечивает</w:t>
      </w:r>
      <w:r>
        <w:rPr>
          <w:sz w:val="26"/>
          <w:szCs w:val="26"/>
        </w:rPr>
        <w:t xml:space="preserve"> повышение </w:t>
      </w:r>
      <w:r w:rsidRPr="00CA68FE">
        <w:rPr>
          <w:sz w:val="26"/>
          <w:szCs w:val="26"/>
        </w:rPr>
        <w:t xml:space="preserve">энергоэффективности и </w:t>
      </w:r>
      <w:r>
        <w:rPr>
          <w:sz w:val="26"/>
          <w:szCs w:val="26"/>
        </w:rPr>
        <w:t xml:space="preserve">обеспечивает инструмент по </w:t>
      </w:r>
      <w:r w:rsidRPr="00CA68FE">
        <w:rPr>
          <w:sz w:val="26"/>
          <w:szCs w:val="26"/>
        </w:rPr>
        <w:t>выравниванию графиков нагрузки</w:t>
      </w:r>
      <w:r>
        <w:rPr>
          <w:sz w:val="26"/>
          <w:szCs w:val="26"/>
        </w:rPr>
        <w:t xml:space="preserve"> потребителей</w:t>
      </w:r>
      <w:r w:rsidR="00172662">
        <w:rPr>
          <w:sz w:val="26"/>
          <w:szCs w:val="26"/>
        </w:rPr>
        <w:t xml:space="preserve"> и снижение стоимости оплаты покупной электрической мощности у энергоснабжающей организации</w:t>
      </w:r>
      <w:r>
        <w:rPr>
          <w:sz w:val="26"/>
          <w:szCs w:val="26"/>
        </w:rPr>
        <w:t>.</w:t>
      </w:r>
    </w:p>
    <w:p w14:paraId="5F7D0E8E" w14:textId="4003535D" w:rsidR="007D4D5A" w:rsidRDefault="007D4D5A" w:rsidP="00CD4D43">
      <w:pPr>
        <w:widowControl w:val="0"/>
        <w:shd w:val="clear" w:color="auto" w:fill="FFFFFF"/>
        <w:autoSpaceDE w:val="0"/>
        <w:autoSpaceDN w:val="0"/>
        <w:adjustRightInd w:val="0"/>
        <w:jc w:val="both"/>
        <w:rPr>
          <w:bCs/>
          <w:sz w:val="26"/>
          <w:szCs w:val="26"/>
          <w:lang w:eastAsia="ar-SA"/>
        </w:rPr>
      </w:pPr>
      <w:r>
        <w:rPr>
          <w:sz w:val="26"/>
          <w:szCs w:val="26"/>
        </w:rPr>
        <w:t>В перспективе управление графиками нагрузок может оказать влияние на снижение потерь электроэнергии. Р</w:t>
      </w:r>
      <w:r w:rsidR="00CA68FE" w:rsidRPr="00B37CE8">
        <w:rPr>
          <w:sz w:val="26"/>
          <w:szCs w:val="26"/>
        </w:rPr>
        <w:t xml:space="preserve">езультаты обработки данных </w:t>
      </w:r>
      <w:r>
        <w:rPr>
          <w:sz w:val="26"/>
          <w:szCs w:val="26"/>
        </w:rPr>
        <w:t>ПАК м</w:t>
      </w:r>
      <w:r w:rsidR="00CA68FE" w:rsidRPr="00B37CE8">
        <w:rPr>
          <w:sz w:val="26"/>
          <w:szCs w:val="26"/>
        </w:rPr>
        <w:t>огут в дальнейшем использоваться</w:t>
      </w:r>
      <w:r>
        <w:rPr>
          <w:sz w:val="26"/>
          <w:szCs w:val="26"/>
        </w:rPr>
        <w:t xml:space="preserve"> п</w:t>
      </w:r>
      <w:r w:rsidR="00CA68FE" w:rsidRPr="00B37CE8">
        <w:rPr>
          <w:sz w:val="26"/>
          <w:szCs w:val="26"/>
        </w:rPr>
        <w:t xml:space="preserve">отребителями электроэнергии </w:t>
      </w:r>
      <w:r>
        <w:rPr>
          <w:sz w:val="26"/>
          <w:szCs w:val="26"/>
        </w:rPr>
        <w:t>(</w:t>
      </w:r>
      <w:r w:rsidR="00CA68FE" w:rsidRPr="00B37CE8">
        <w:rPr>
          <w:sz w:val="26"/>
          <w:szCs w:val="26"/>
        </w:rPr>
        <w:t>для</w:t>
      </w:r>
      <w:r>
        <w:rPr>
          <w:sz w:val="26"/>
          <w:szCs w:val="26"/>
        </w:rPr>
        <w:t xml:space="preserve"> а</w:t>
      </w:r>
      <w:r w:rsidR="00CA68FE" w:rsidRPr="00B37CE8">
        <w:rPr>
          <w:bCs/>
          <w:sz w:val="26"/>
          <w:szCs w:val="26"/>
          <w:lang w:eastAsia="ar-SA"/>
        </w:rPr>
        <w:t>нализа структуры своего потребления</w:t>
      </w:r>
      <w:r>
        <w:rPr>
          <w:bCs/>
          <w:sz w:val="26"/>
          <w:szCs w:val="26"/>
          <w:lang w:eastAsia="ar-SA"/>
        </w:rPr>
        <w:t xml:space="preserve">, регулирования </w:t>
      </w:r>
      <w:r w:rsidR="00172662">
        <w:rPr>
          <w:bCs/>
          <w:sz w:val="26"/>
          <w:szCs w:val="26"/>
          <w:lang w:eastAsia="ar-SA"/>
        </w:rPr>
        <w:t xml:space="preserve">стоимостной </w:t>
      </w:r>
      <w:r>
        <w:rPr>
          <w:bCs/>
          <w:sz w:val="26"/>
          <w:szCs w:val="26"/>
          <w:lang w:eastAsia="ar-SA"/>
        </w:rPr>
        <w:t>нагрузки</w:t>
      </w:r>
      <w:r w:rsidR="00172662">
        <w:rPr>
          <w:bCs/>
          <w:sz w:val="26"/>
          <w:szCs w:val="26"/>
          <w:lang w:eastAsia="ar-SA"/>
        </w:rPr>
        <w:t xml:space="preserve"> электропотребления</w:t>
      </w:r>
      <w:r>
        <w:rPr>
          <w:bCs/>
          <w:sz w:val="26"/>
          <w:szCs w:val="26"/>
          <w:lang w:eastAsia="ar-SA"/>
        </w:rPr>
        <w:t>), сетевыми к</w:t>
      </w:r>
      <w:r w:rsidR="00CA68FE" w:rsidRPr="00B37CE8">
        <w:rPr>
          <w:sz w:val="26"/>
          <w:szCs w:val="26"/>
        </w:rPr>
        <w:t xml:space="preserve">омпаниями </w:t>
      </w:r>
      <w:r>
        <w:rPr>
          <w:sz w:val="26"/>
          <w:szCs w:val="26"/>
        </w:rPr>
        <w:t>(</w:t>
      </w:r>
      <w:r w:rsidR="00CA68FE" w:rsidRPr="00B37CE8">
        <w:rPr>
          <w:sz w:val="26"/>
          <w:szCs w:val="26"/>
        </w:rPr>
        <w:t>для</w:t>
      </w:r>
      <w:r>
        <w:rPr>
          <w:sz w:val="26"/>
          <w:szCs w:val="26"/>
        </w:rPr>
        <w:t xml:space="preserve"> </w:t>
      </w:r>
      <w:r w:rsidR="00CA68FE" w:rsidRPr="00B37CE8">
        <w:rPr>
          <w:bCs/>
          <w:sz w:val="26"/>
          <w:szCs w:val="26"/>
          <w:lang w:eastAsia="ar-SA"/>
        </w:rPr>
        <w:t>получения данных о структуре нагрузок</w:t>
      </w:r>
      <w:r>
        <w:rPr>
          <w:bCs/>
          <w:sz w:val="26"/>
          <w:szCs w:val="26"/>
          <w:lang w:eastAsia="ar-SA"/>
        </w:rPr>
        <w:t>, формирования прогнозных балансов электроэнергии, управления и оптимизации балансов электроэнергии, выполнения требований системного оператора по регулированию потоков электроэнергии).</w:t>
      </w:r>
    </w:p>
    <w:p w14:paraId="5BA43806" w14:textId="77777777" w:rsidR="00CD4D43" w:rsidRPr="007D4D5A" w:rsidRDefault="00CD4D43" w:rsidP="00CD4D43">
      <w:pPr>
        <w:widowControl w:val="0"/>
        <w:shd w:val="clear" w:color="auto" w:fill="FFFFFF"/>
        <w:autoSpaceDE w:val="0"/>
        <w:autoSpaceDN w:val="0"/>
        <w:adjustRightInd w:val="0"/>
        <w:jc w:val="both"/>
        <w:rPr>
          <w:sz w:val="26"/>
          <w:szCs w:val="26"/>
        </w:rPr>
      </w:pPr>
    </w:p>
    <w:p w14:paraId="4606213C" w14:textId="77777777" w:rsidR="000C4230" w:rsidRDefault="000C4230" w:rsidP="00CD4D43">
      <w:pPr>
        <w:pStyle w:val="10"/>
        <w:numPr>
          <w:ilvl w:val="0"/>
          <w:numId w:val="2"/>
        </w:numPr>
        <w:spacing w:before="0" w:line="240" w:lineRule="auto"/>
        <w:ind w:left="0" w:firstLine="0"/>
        <w:rPr>
          <w:rFonts w:eastAsia="Times New Roman"/>
          <w:szCs w:val="26"/>
        </w:rPr>
      </w:pPr>
      <w:r w:rsidRPr="00296536">
        <w:rPr>
          <w:rFonts w:eastAsia="Times New Roman"/>
          <w:szCs w:val="26"/>
        </w:rPr>
        <w:t>Взаимосвязь с предшествующими работами</w:t>
      </w:r>
    </w:p>
    <w:p w14:paraId="7435D994" w14:textId="77777777" w:rsidR="00CD4D43" w:rsidRPr="00CD4D43" w:rsidRDefault="00CD4D43" w:rsidP="00CD4D43">
      <w:pPr>
        <w:rPr>
          <w:lang w:val="x-none" w:eastAsia="en-US"/>
        </w:rPr>
      </w:pPr>
    </w:p>
    <w:p w14:paraId="50E8FA5A" w14:textId="77777777" w:rsidR="00AB2FC7" w:rsidRDefault="00B158CF" w:rsidP="00CD4D43">
      <w:pPr>
        <w:pStyle w:val="14"/>
        <w:spacing w:line="240" w:lineRule="auto"/>
        <w:ind w:firstLine="0"/>
        <w:rPr>
          <w:i/>
          <w:iCs/>
          <w:sz w:val="26"/>
          <w:szCs w:val="26"/>
        </w:rPr>
      </w:pPr>
      <w:r>
        <w:rPr>
          <w:i/>
          <w:iCs/>
          <w:sz w:val="26"/>
          <w:szCs w:val="26"/>
        </w:rPr>
        <w:t>Работа выполняется впервые</w:t>
      </w:r>
      <w:r w:rsidR="00AB2FC7" w:rsidRPr="00296536">
        <w:rPr>
          <w:i/>
          <w:iCs/>
          <w:sz w:val="26"/>
          <w:szCs w:val="26"/>
        </w:rPr>
        <w:t>.</w:t>
      </w:r>
    </w:p>
    <w:p w14:paraId="14D924A4" w14:textId="77777777" w:rsidR="00CD4D43" w:rsidRPr="0053663C" w:rsidRDefault="00CD4D43" w:rsidP="00CD4D43">
      <w:pPr>
        <w:pStyle w:val="14"/>
        <w:spacing w:line="240" w:lineRule="auto"/>
        <w:ind w:firstLine="0"/>
        <w:rPr>
          <w:iCs/>
          <w:sz w:val="26"/>
          <w:szCs w:val="26"/>
        </w:rPr>
      </w:pPr>
    </w:p>
    <w:p w14:paraId="695F682A" w14:textId="77777777" w:rsidR="00C41FAD" w:rsidRDefault="00682FC8" w:rsidP="00CD4D43">
      <w:pPr>
        <w:pStyle w:val="10"/>
        <w:numPr>
          <w:ilvl w:val="0"/>
          <w:numId w:val="2"/>
        </w:numPr>
        <w:spacing w:before="0" w:line="240" w:lineRule="auto"/>
        <w:ind w:left="0" w:firstLine="0"/>
        <w:rPr>
          <w:rStyle w:val="a9"/>
          <w:sz w:val="26"/>
          <w:szCs w:val="26"/>
        </w:rPr>
      </w:pPr>
      <w:r w:rsidRPr="00296536">
        <w:rPr>
          <w:rStyle w:val="a9"/>
          <w:sz w:val="26"/>
          <w:szCs w:val="26"/>
        </w:rPr>
        <w:t>Содержание работы</w:t>
      </w:r>
    </w:p>
    <w:p w14:paraId="0C2C0321" w14:textId="77777777" w:rsidR="00CD4D43" w:rsidRPr="00CD4D43" w:rsidRDefault="00CD4D43" w:rsidP="00CD4D43">
      <w:pPr>
        <w:rPr>
          <w:lang w:val="x-none" w:eastAsia="en-US"/>
        </w:rPr>
      </w:pPr>
    </w:p>
    <w:tbl>
      <w:tblPr>
        <w:tblpPr w:leftFromText="181" w:rightFromText="181" w:vertAnchor="text" w:tblpXSpec="center" w:tblpY="1"/>
        <w:tblOverlap w:val="neve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0" w:type="dxa"/>
        </w:tblCellMar>
        <w:tblLook w:val="0600" w:firstRow="0" w:lastRow="0" w:firstColumn="0" w:lastColumn="0" w:noHBand="1" w:noVBand="1"/>
      </w:tblPr>
      <w:tblGrid>
        <w:gridCol w:w="535"/>
        <w:gridCol w:w="1723"/>
        <w:gridCol w:w="3544"/>
        <w:gridCol w:w="1276"/>
        <w:gridCol w:w="2539"/>
      </w:tblGrid>
      <w:tr w:rsidR="00AB3208" w:rsidRPr="00B158CF" w14:paraId="1518E1B6" w14:textId="77777777" w:rsidTr="00967698">
        <w:trPr>
          <w:trHeight w:val="22"/>
          <w:tblHeader/>
          <w:jc w:val="center"/>
        </w:trPr>
        <w:tc>
          <w:tcPr>
            <w:tcW w:w="535" w:type="dxa"/>
            <w:tcBorders>
              <w:top w:val="single" w:sz="8" w:space="0" w:color="000000"/>
              <w:left w:val="single" w:sz="8" w:space="0" w:color="000000"/>
              <w:bottom w:val="single" w:sz="8" w:space="0" w:color="000000"/>
              <w:right w:val="single" w:sz="8" w:space="0" w:color="000000"/>
            </w:tcBorders>
            <w:shd w:val="clear" w:color="auto" w:fill="auto"/>
            <w:tcMar>
              <w:top w:w="100" w:type="dxa"/>
              <w:left w:w="20" w:type="dxa"/>
              <w:bottom w:w="100" w:type="dxa"/>
              <w:right w:w="20" w:type="dxa"/>
            </w:tcMar>
            <w:vAlign w:val="center"/>
          </w:tcPr>
          <w:p w14:paraId="0F80C3BC" w14:textId="77777777" w:rsidR="00682FC8" w:rsidRPr="00B158CF" w:rsidRDefault="00682FC8" w:rsidP="004028C0">
            <w:pPr>
              <w:jc w:val="center"/>
              <w:rPr>
                <w:rFonts w:eastAsia="Times New Roman"/>
                <w:b/>
                <w:sz w:val="22"/>
                <w:szCs w:val="22"/>
              </w:rPr>
            </w:pPr>
            <w:r w:rsidRPr="00B158CF">
              <w:rPr>
                <w:rFonts w:eastAsia="Times New Roman"/>
                <w:b/>
                <w:sz w:val="22"/>
                <w:szCs w:val="22"/>
              </w:rPr>
              <w:lastRenderedPageBreak/>
              <w:t>Этап</w:t>
            </w:r>
          </w:p>
        </w:tc>
        <w:tc>
          <w:tcPr>
            <w:tcW w:w="1723"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vAlign w:val="center"/>
          </w:tcPr>
          <w:p w14:paraId="59E1C65B" w14:textId="77777777" w:rsidR="0094315B" w:rsidRPr="00B158CF" w:rsidRDefault="0094315B" w:rsidP="002D076A">
            <w:pPr>
              <w:jc w:val="center"/>
              <w:rPr>
                <w:rFonts w:eastAsia="Times New Roman"/>
                <w:b/>
                <w:sz w:val="22"/>
                <w:szCs w:val="22"/>
              </w:rPr>
            </w:pPr>
            <w:r w:rsidRPr="00B158CF">
              <w:rPr>
                <w:rFonts w:eastAsia="Times New Roman"/>
                <w:b/>
                <w:sz w:val="22"/>
                <w:szCs w:val="22"/>
              </w:rPr>
              <w:t>Название</w:t>
            </w:r>
          </w:p>
          <w:p w14:paraId="458380B4" w14:textId="77777777" w:rsidR="00682FC8" w:rsidRPr="00B158CF" w:rsidRDefault="0094315B" w:rsidP="008D3542">
            <w:pPr>
              <w:jc w:val="center"/>
              <w:rPr>
                <w:rFonts w:eastAsia="Times New Roman"/>
                <w:b/>
                <w:sz w:val="22"/>
                <w:szCs w:val="22"/>
              </w:rPr>
            </w:pPr>
            <w:r w:rsidRPr="00B158CF">
              <w:rPr>
                <w:rFonts w:eastAsia="Times New Roman"/>
                <w:b/>
                <w:sz w:val="22"/>
                <w:szCs w:val="22"/>
              </w:rPr>
              <w:t>Этапа</w:t>
            </w:r>
          </w:p>
        </w:tc>
        <w:tc>
          <w:tcPr>
            <w:tcW w:w="3544"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vAlign w:val="center"/>
          </w:tcPr>
          <w:p w14:paraId="60ED4597" w14:textId="77777777" w:rsidR="00682FC8" w:rsidRPr="00B158CF" w:rsidRDefault="00682FC8" w:rsidP="008D3542">
            <w:pPr>
              <w:jc w:val="center"/>
              <w:rPr>
                <w:rFonts w:eastAsia="Times New Roman"/>
                <w:b/>
                <w:sz w:val="22"/>
                <w:szCs w:val="22"/>
              </w:rPr>
            </w:pPr>
            <w:r w:rsidRPr="00B158CF">
              <w:rPr>
                <w:rFonts w:eastAsia="Times New Roman"/>
                <w:b/>
                <w:sz w:val="22"/>
                <w:szCs w:val="22"/>
              </w:rPr>
              <w:t>Описание</w:t>
            </w:r>
            <w:r w:rsidR="0094315B" w:rsidRPr="00B158CF">
              <w:rPr>
                <w:rFonts w:eastAsia="Times New Roman"/>
                <w:b/>
                <w:sz w:val="22"/>
                <w:szCs w:val="22"/>
              </w:rPr>
              <w:t xml:space="preserve"> работ по Этапу</w:t>
            </w:r>
          </w:p>
        </w:tc>
        <w:tc>
          <w:tcPr>
            <w:tcW w:w="127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vAlign w:val="center"/>
          </w:tcPr>
          <w:p w14:paraId="0993A7A5" w14:textId="77777777" w:rsidR="00682FC8" w:rsidRPr="00B158CF" w:rsidRDefault="00682FC8" w:rsidP="00283229">
            <w:pPr>
              <w:jc w:val="center"/>
              <w:rPr>
                <w:rFonts w:eastAsia="Times New Roman"/>
                <w:b/>
                <w:sz w:val="22"/>
                <w:szCs w:val="22"/>
              </w:rPr>
            </w:pPr>
            <w:r w:rsidRPr="00B158CF">
              <w:rPr>
                <w:rFonts w:eastAsia="Times New Roman"/>
                <w:b/>
                <w:sz w:val="22"/>
                <w:szCs w:val="22"/>
              </w:rPr>
              <w:t>Срок, месяц</w:t>
            </w:r>
          </w:p>
          <w:p w14:paraId="00932D1A" w14:textId="77777777" w:rsidR="00682FC8" w:rsidRPr="00B158CF" w:rsidRDefault="00682FC8" w:rsidP="00967698">
            <w:pPr>
              <w:jc w:val="center"/>
              <w:rPr>
                <w:rFonts w:eastAsia="Times New Roman"/>
                <w:b/>
                <w:sz w:val="22"/>
                <w:szCs w:val="22"/>
              </w:rPr>
            </w:pPr>
            <w:r w:rsidRPr="00B158CF">
              <w:rPr>
                <w:rFonts w:eastAsia="Times New Roman"/>
                <w:b/>
                <w:sz w:val="22"/>
                <w:szCs w:val="22"/>
              </w:rPr>
              <w:t>(Т -</w:t>
            </w:r>
            <w:r w:rsidR="006C0989">
              <w:rPr>
                <w:rFonts w:eastAsia="Times New Roman"/>
                <w:b/>
                <w:sz w:val="22"/>
                <w:szCs w:val="22"/>
              </w:rPr>
              <w:t xml:space="preserve"> </w:t>
            </w:r>
            <w:r w:rsidRPr="00B158CF">
              <w:rPr>
                <w:rFonts w:eastAsia="Times New Roman"/>
                <w:b/>
                <w:sz w:val="22"/>
                <w:szCs w:val="22"/>
              </w:rPr>
              <w:t>дата подписания договора)</w:t>
            </w:r>
          </w:p>
        </w:tc>
        <w:tc>
          <w:tcPr>
            <w:tcW w:w="2539"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vAlign w:val="center"/>
          </w:tcPr>
          <w:p w14:paraId="2935EEDA" w14:textId="77777777" w:rsidR="00682FC8" w:rsidRPr="00B158CF" w:rsidRDefault="00DA6EC4" w:rsidP="00967698">
            <w:pPr>
              <w:jc w:val="center"/>
              <w:rPr>
                <w:rFonts w:eastAsia="Times New Roman"/>
                <w:b/>
                <w:sz w:val="22"/>
                <w:szCs w:val="22"/>
              </w:rPr>
            </w:pPr>
            <w:r w:rsidRPr="00B158CF">
              <w:rPr>
                <w:rFonts w:eastAsia="Times New Roman"/>
                <w:b/>
                <w:sz w:val="22"/>
                <w:szCs w:val="22"/>
              </w:rPr>
              <w:t>Результаты</w:t>
            </w:r>
          </w:p>
        </w:tc>
      </w:tr>
      <w:tr w:rsidR="00CF5857" w:rsidRPr="00B158CF" w14:paraId="3ED76D01" w14:textId="77777777" w:rsidTr="00A45283">
        <w:trPr>
          <w:trHeight w:val="311"/>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7697D127" w14:textId="77777777" w:rsidR="00682FC8" w:rsidRPr="00B158CF" w:rsidRDefault="00B0622B" w:rsidP="00A45283">
            <w:pPr>
              <w:jc w:val="center"/>
              <w:rPr>
                <w:rFonts w:eastAsia="Times New Roman"/>
                <w:sz w:val="22"/>
                <w:szCs w:val="22"/>
              </w:rPr>
            </w:pPr>
            <w:r w:rsidRPr="00B158CF">
              <w:rPr>
                <w:rFonts w:eastAsia="Times New Roman"/>
                <w:sz w:val="22"/>
                <w:szCs w:val="22"/>
              </w:rPr>
              <w:t>1</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393FB90C" w14:textId="77777777" w:rsidR="00682FC8" w:rsidRPr="00B158CF" w:rsidRDefault="00A37D2A" w:rsidP="00967698">
            <w:pPr>
              <w:jc w:val="both"/>
              <w:rPr>
                <w:rFonts w:eastAsia="Times New Roman"/>
                <w:sz w:val="22"/>
                <w:szCs w:val="22"/>
              </w:rPr>
            </w:pPr>
            <w:r w:rsidRPr="00A37D2A">
              <w:rPr>
                <w:rFonts w:eastAsia="Times New Roman"/>
                <w:sz w:val="22"/>
                <w:szCs w:val="22"/>
              </w:rPr>
              <w:t>Информационно-патентный поиск и выбор объекта внедрения</w:t>
            </w:r>
          </w:p>
        </w:tc>
        <w:tc>
          <w:tcPr>
            <w:tcW w:w="3544" w:type="dxa"/>
            <w:tcBorders>
              <w:right w:val="single" w:sz="8" w:space="0" w:color="000000"/>
            </w:tcBorders>
            <w:shd w:val="clear" w:color="auto" w:fill="auto"/>
            <w:tcMar>
              <w:top w:w="100" w:type="dxa"/>
              <w:left w:w="20" w:type="dxa"/>
              <w:bottom w:w="100" w:type="dxa"/>
              <w:right w:w="20" w:type="dxa"/>
            </w:tcMar>
          </w:tcPr>
          <w:p w14:paraId="5CAAC492" w14:textId="77777777" w:rsidR="0067680A" w:rsidRDefault="00B0622B" w:rsidP="00967698">
            <w:pPr>
              <w:pStyle w:val="af9"/>
              <w:numPr>
                <w:ilvl w:val="0"/>
                <w:numId w:val="16"/>
              </w:numPr>
              <w:ind w:left="357" w:hanging="283"/>
              <w:jc w:val="both"/>
              <w:rPr>
                <w:rFonts w:eastAsia="Times New Roman"/>
                <w:bCs/>
                <w:sz w:val="22"/>
                <w:szCs w:val="22"/>
              </w:rPr>
            </w:pPr>
            <w:r w:rsidRPr="0067680A">
              <w:rPr>
                <w:rFonts w:eastAsia="Times New Roman"/>
                <w:bCs/>
                <w:sz w:val="22"/>
                <w:szCs w:val="22"/>
              </w:rPr>
              <w:t xml:space="preserve">Выполнение </w:t>
            </w:r>
            <w:r w:rsidR="00F227C7" w:rsidRPr="0067680A">
              <w:rPr>
                <w:rFonts w:eastAsia="Times New Roman"/>
                <w:bCs/>
                <w:sz w:val="22"/>
                <w:szCs w:val="22"/>
              </w:rPr>
              <w:t>патентного поиска, определение патентной чистоты.</w:t>
            </w:r>
          </w:p>
          <w:p w14:paraId="1E43EC42" w14:textId="77777777" w:rsidR="00F227C7" w:rsidRPr="0067680A" w:rsidRDefault="00F227C7" w:rsidP="00967698">
            <w:pPr>
              <w:pStyle w:val="af9"/>
              <w:numPr>
                <w:ilvl w:val="0"/>
                <w:numId w:val="16"/>
              </w:numPr>
              <w:ind w:left="357" w:hanging="283"/>
              <w:jc w:val="both"/>
              <w:rPr>
                <w:rFonts w:eastAsia="Times New Roman"/>
                <w:bCs/>
                <w:sz w:val="22"/>
                <w:szCs w:val="22"/>
              </w:rPr>
            </w:pPr>
            <w:r w:rsidRPr="0067680A">
              <w:rPr>
                <w:rFonts w:eastAsia="Times New Roman"/>
                <w:bCs/>
                <w:sz w:val="22"/>
                <w:szCs w:val="22"/>
              </w:rPr>
              <w:t>Выполнение информационного поиска, анализ открытых источников, отраслевых СМИ</w:t>
            </w:r>
            <w:r w:rsidR="00854FE8" w:rsidRPr="0067680A">
              <w:rPr>
                <w:rFonts w:eastAsia="Times New Roman"/>
                <w:bCs/>
                <w:sz w:val="22"/>
                <w:szCs w:val="22"/>
              </w:rPr>
              <w:t xml:space="preserve"> по существующим аналогам</w:t>
            </w:r>
            <w:r w:rsidR="002D7AB6" w:rsidRPr="0067680A">
              <w:rPr>
                <w:rFonts w:eastAsia="Times New Roman"/>
                <w:bCs/>
                <w:sz w:val="22"/>
                <w:szCs w:val="22"/>
              </w:rPr>
              <w:t xml:space="preserve"> ПАК</w:t>
            </w:r>
            <w:r w:rsidRPr="0067680A">
              <w:rPr>
                <w:rFonts w:eastAsia="Times New Roman"/>
                <w:bCs/>
                <w:sz w:val="22"/>
                <w:szCs w:val="22"/>
              </w:rPr>
              <w:t>.</w:t>
            </w:r>
          </w:p>
          <w:p w14:paraId="2ECB63F0" w14:textId="77777777" w:rsidR="0067680A" w:rsidRDefault="00F227C7" w:rsidP="00967698">
            <w:pPr>
              <w:pStyle w:val="af9"/>
              <w:numPr>
                <w:ilvl w:val="0"/>
                <w:numId w:val="16"/>
              </w:numPr>
              <w:ind w:left="357" w:hanging="283"/>
              <w:jc w:val="both"/>
              <w:rPr>
                <w:rFonts w:eastAsia="Times New Roman"/>
                <w:bCs/>
                <w:sz w:val="22"/>
                <w:szCs w:val="22"/>
              </w:rPr>
            </w:pPr>
            <w:r w:rsidRPr="0067680A">
              <w:rPr>
                <w:rFonts w:eastAsia="Times New Roman"/>
                <w:bCs/>
                <w:sz w:val="22"/>
                <w:szCs w:val="22"/>
              </w:rPr>
              <w:t>Выбор объекта внедрения и проведение ТЭО</w:t>
            </w:r>
            <w:r w:rsidR="0067680A">
              <w:rPr>
                <w:rFonts w:eastAsia="Times New Roman"/>
                <w:bCs/>
                <w:sz w:val="22"/>
                <w:szCs w:val="22"/>
              </w:rPr>
              <w:t>.</w:t>
            </w:r>
          </w:p>
          <w:p w14:paraId="4BC5BE5C" w14:textId="77777777" w:rsidR="0078746B" w:rsidRPr="0067680A" w:rsidRDefault="0067680A" w:rsidP="00967698">
            <w:pPr>
              <w:pStyle w:val="af9"/>
              <w:numPr>
                <w:ilvl w:val="0"/>
                <w:numId w:val="16"/>
              </w:numPr>
              <w:ind w:left="357" w:hanging="283"/>
              <w:jc w:val="both"/>
              <w:rPr>
                <w:rFonts w:eastAsia="Times New Roman"/>
                <w:bCs/>
                <w:sz w:val="22"/>
                <w:szCs w:val="22"/>
              </w:rPr>
            </w:pPr>
            <w:r>
              <w:rPr>
                <w:rFonts w:eastAsia="Times New Roman"/>
                <w:bCs/>
                <w:sz w:val="22"/>
                <w:szCs w:val="22"/>
              </w:rPr>
              <w:t>П</w:t>
            </w:r>
            <w:r w:rsidR="00F227C7" w:rsidRPr="0067680A">
              <w:rPr>
                <w:rFonts w:eastAsia="Times New Roman"/>
                <w:bCs/>
                <w:sz w:val="22"/>
                <w:szCs w:val="22"/>
              </w:rPr>
              <w:t>одготовка частного технического задания</w:t>
            </w:r>
            <w:r w:rsidR="00B0622B" w:rsidRPr="0067680A">
              <w:rPr>
                <w:rFonts w:eastAsia="Times New Roman"/>
                <w:bCs/>
                <w:sz w:val="22"/>
                <w:szCs w:val="22"/>
              </w:rPr>
              <w:t xml:space="preserve"> </w:t>
            </w:r>
            <w:r w:rsidR="00F227C7" w:rsidRPr="0067680A">
              <w:rPr>
                <w:rFonts w:eastAsia="Times New Roman"/>
                <w:bCs/>
                <w:sz w:val="22"/>
                <w:szCs w:val="22"/>
              </w:rPr>
              <w:t>с описанием требований к объекту внедрения</w:t>
            </w:r>
            <w:r w:rsidR="00854FE8" w:rsidRPr="0067680A">
              <w:rPr>
                <w:rFonts w:eastAsia="Times New Roman"/>
                <w:bCs/>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7C24B6E5" w14:textId="77777777" w:rsidR="00682FC8" w:rsidRPr="00B158CF" w:rsidRDefault="00B0622B" w:rsidP="00C45AF8">
            <w:pPr>
              <w:jc w:val="center"/>
              <w:rPr>
                <w:rFonts w:eastAsia="Times New Roman"/>
                <w:sz w:val="22"/>
                <w:szCs w:val="22"/>
              </w:rPr>
            </w:pPr>
            <w:r w:rsidRPr="00B158CF">
              <w:rPr>
                <w:rFonts w:eastAsia="Times New Roman"/>
                <w:sz w:val="22"/>
                <w:szCs w:val="22"/>
              </w:rPr>
              <w:t>Т+</w:t>
            </w:r>
            <w:r w:rsidR="00C45AF8">
              <w:rPr>
                <w:rFonts w:eastAsia="Times New Roman"/>
                <w:sz w:val="22"/>
                <w:szCs w:val="22"/>
              </w:rPr>
              <w:t>2</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2789697A" w14:textId="77777777" w:rsidR="00A45283" w:rsidRDefault="00EF7E81" w:rsidP="00967698">
            <w:pPr>
              <w:pStyle w:val="af9"/>
              <w:numPr>
                <w:ilvl w:val="0"/>
                <w:numId w:val="26"/>
              </w:numPr>
              <w:jc w:val="both"/>
              <w:rPr>
                <w:rFonts w:eastAsia="Times New Roman"/>
                <w:sz w:val="22"/>
                <w:szCs w:val="22"/>
              </w:rPr>
            </w:pPr>
            <w:r w:rsidRPr="00A45283">
              <w:rPr>
                <w:rFonts w:eastAsia="Times New Roman"/>
                <w:sz w:val="22"/>
                <w:szCs w:val="22"/>
              </w:rPr>
              <w:t>Научно-технический отчет по патентному поиску;</w:t>
            </w:r>
          </w:p>
          <w:p w14:paraId="5DA03194" w14:textId="77777777" w:rsidR="00A45283" w:rsidRDefault="002D7F9B" w:rsidP="00967698">
            <w:pPr>
              <w:pStyle w:val="af9"/>
              <w:numPr>
                <w:ilvl w:val="0"/>
                <w:numId w:val="26"/>
              </w:numPr>
              <w:jc w:val="both"/>
              <w:rPr>
                <w:rFonts w:eastAsia="Times New Roman"/>
                <w:sz w:val="22"/>
                <w:szCs w:val="22"/>
              </w:rPr>
            </w:pPr>
            <w:r w:rsidRPr="00A45283">
              <w:rPr>
                <w:rFonts w:eastAsia="Times New Roman"/>
                <w:sz w:val="22"/>
                <w:szCs w:val="22"/>
              </w:rPr>
              <w:t>Информационный отчет об аналитическом обзоре отечественного и зарубежного опыта;</w:t>
            </w:r>
          </w:p>
          <w:p w14:paraId="659AE6CF" w14:textId="77777777" w:rsidR="00A45283" w:rsidRDefault="002D7F9B" w:rsidP="00967698">
            <w:pPr>
              <w:pStyle w:val="af9"/>
              <w:numPr>
                <w:ilvl w:val="0"/>
                <w:numId w:val="26"/>
              </w:numPr>
              <w:jc w:val="both"/>
              <w:rPr>
                <w:rFonts w:eastAsia="Times New Roman"/>
                <w:sz w:val="22"/>
                <w:szCs w:val="22"/>
              </w:rPr>
            </w:pPr>
            <w:r w:rsidRPr="00A45283">
              <w:rPr>
                <w:rFonts w:eastAsia="Times New Roman"/>
                <w:sz w:val="22"/>
                <w:szCs w:val="22"/>
              </w:rPr>
              <w:t>Отчет о выборе объекта внедрения. Отчет о ТЭО внедрения;</w:t>
            </w:r>
          </w:p>
          <w:p w14:paraId="0295908F" w14:textId="77777777" w:rsidR="002D7F9B" w:rsidRPr="00A45283" w:rsidRDefault="002D7F9B" w:rsidP="00967698">
            <w:pPr>
              <w:pStyle w:val="af9"/>
              <w:numPr>
                <w:ilvl w:val="0"/>
                <w:numId w:val="26"/>
              </w:numPr>
              <w:jc w:val="both"/>
              <w:rPr>
                <w:rFonts w:eastAsia="Times New Roman"/>
                <w:sz w:val="22"/>
                <w:szCs w:val="22"/>
              </w:rPr>
            </w:pPr>
            <w:r w:rsidRPr="00A45283">
              <w:rPr>
                <w:rFonts w:eastAsia="Times New Roman"/>
                <w:sz w:val="22"/>
                <w:szCs w:val="22"/>
              </w:rPr>
              <w:t>Частное техническое задание с приведением технических требований к объекту внедрения.</w:t>
            </w:r>
          </w:p>
        </w:tc>
      </w:tr>
      <w:tr w:rsidR="00B0622B" w:rsidRPr="00B158CF" w14:paraId="33CEAAF0" w14:textId="77777777" w:rsidTr="00A45283">
        <w:trPr>
          <w:trHeight w:val="4419"/>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697D9BE6" w14:textId="77777777" w:rsidR="00B0622B" w:rsidRPr="00B158CF" w:rsidRDefault="00854FE8" w:rsidP="0042398A">
            <w:pPr>
              <w:jc w:val="center"/>
              <w:rPr>
                <w:rFonts w:eastAsia="Times New Roman"/>
                <w:sz w:val="22"/>
                <w:szCs w:val="22"/>
              </w:rPr>
            </w:pPr>
            <w:r>
              <w:rPr>
                <w:rFonts w:eastAsia="Times New Roman"/>
                <w:sz w:val="22"/>
                <w:szCs w:val="22"/>
              </w:rPr>
              <w:t>2.</w:t>
            </w:r>
          </w:p>
        </w:tc>
        <w:tc>
          <w:tcPr>
            <w:tcW w:w="1723" w:type="dxa"/>
            <w:tcBorders>
              <w:right w:val="single" w:sz="8" w:space="0" w:color="000000"/>
            </w:tcBorders>
            <w:shd w:val="clear" w:color="auto" w:fill="auto"/>
            <w:tcMar>
              <w:top w:w="100" w:type="dxa"/>
              <w:left w:w="20" w:type="dxa"/>
              <w:bottom w:w="100" w:type="dxa"/>
              <w:right w:w="20" w:type="dxa"/>
            </w:tcMar>
          </w:tcPr>
          <w:p w14:paraId="12D2C3EA" w14:textId="5AA1FFC2" w:rsidR="00B0622B" w:rsidRPr="00B158CF" w:rsidRDefault="00A37D2A" w:rsidP="00967698">
            <w:pPr>
              <w:jc w:val="both"/>
              <w:rPr>
                <w:rFonts w:eastAsia="Times New Roman"/>
                <w:sz w:val="22"/>
                <w:szCs w:val="22"/>
              </w:rPr>
            </w:pPr>
            <w:r w:rsidRPr="00A37D2A">
              <w:rPr>
                <w:rFonts w:eastAsia="Times New Roman"/>
                <w:sz w:val="22"/>
                <w:szCs w:val="22"/>
              </w:rPr>
              <w:t xml:space="preserve">Разработка </w:t>
            </w:r>
            <w:proofErr w:type="spellStart"/>
            <w:r w:rsidRPr="00A37D2A">
              <w:rPr>
                <w:rFonts w:eastAsia="Times New Roman"/>
                <w:sz w:val="22"/>
                <w:szCs w:val="22"/>
              </w:rPr>
              <w:t>технорабочего</w:t>
            </w:r>
            <w:proofErr w:type="spellEnd"/>
            <w:r w:rsidRPr="00A37D2A">
              <w:rPr>
                <w:rFonts w:eastAsia="Times New Roman"/>
                <w:sz w:val="22"/>
                <w:szCs w:val="22"/>
              </w:rPr>
              <w:t xml:space="preserve"> проекта и </w:t>
            </w:r>
            <w:r w:rsidR="00325B09">
              <w:rPr>
                <w:rFonts w:eastAsia="Times New Roman"/>
                <w:sz w:val="22"/>
                <w:szCs w:val="22"/>
              </w:rPr>
              <w:t xml:space="preserve">рабочей </w:t>
            </w:r>
            <w:r w:rsidRPr="00A37D2A">
              <w:rPr>
                <w:rFonts w:eastAsia="Times New Roman"/>
                <w:sz w:val="22"/>
                <w:szCs w:val="22"/>
              </w:rPr>
              <w:t xml:space="preserve"> документации</w:t>
            </w:r>
          </w:p>
        </w:tc>
        <w:tc>
          <w:tcPr>
            <w:tcW w:w="3544" w:type="dxa"/>
            <w:tcBorders>
              <w:right w:val="single" w:sz="8" w:space="0" w:color="000000"/>
            </w:tcBorders>
            <w:shd w:val="clear" w:color="auto" w:fill="auto"/>
            <w:tcMar>
              <w:top w:w="100" w:type="dxa"/>
              <w:left w:w="20" w:type="dxa"/>
              <w:bottom w:w="100" w:type="dxa"/>
              <w:right w:w="20" w:type="dxa"/>
            </w:tcMar>
          </w:tcPr>
          <w:p w14:paraId="3AB29710" w14:textId="77777777" w:rsidR="0067680A" w:rsidRDefault="00854FE8" w:rsidP="00967698">
            <w:pPr>
              <w:pStyle w:val="af9"/>
              <w:numPr>
                <w:ilvl w:val="0"/>
                <w:numId w:val="17"/>
              </w:numPr>
              <w:ind w:left="357" w:hanging="283"/>
              <w:jc w:val="both"/>
              <w:rPr>
                <w:rFonts w:eastAsia="Times New Roman"/>
                <w:sz w:val="22"/>
                <w:szCs w:val="22"/>
              </w:rPr>
            </w:pPr>
            <w:r w:rsidRPr="0067680A">
              <w:rPr>
                <w:rFonts w:eastAsia="Times New Roman"/>
                <w:sz w:val="22"/>
                <w:szCs w:val="22"/>
              </w:rPr>
              <w:t xml:space="preserve">Обследование существующей системы учета электропотребления </w:t>
            </w:r>
            <w:r w:rsidR="00D33A3A" w:rsidRPr="002D7F9B">
              <w:rPr>
                <w:rFonts w:eastAsia="Times New Roman"/>
                <w:sz w:val="22"/>
                <w:szCs w:val="22"/>
              </w:rPr>
              <w:t>«Россети</w:t>
            </w:r>
            <w:r w:rsidR="00D33A3A" w:rsidRPr="0067680A" w:rsidDel="00D33A3A">
              <w:rPr>
                <w:rFonts w:eastAsia="Times New Roman"/>
                <w:sz w:val="22"/>
                <w:szCs w:val="22"/>
              </w:rPr>
              <w:t xml:space="preserve"> </w:t>
            </w:r>
            <w:r w:rsidR="00D33A3A">
              <w:rPr>
                <w:rFonts w:eastAsia="Times New Roman"/>
                <w:sz w:val="22"/>
                <w:szCs w:val="22"/>
              </w:rPr>
              <w:t>Центр»</w:t>
            </w:r>
            <w:r w:rsidRPr="0067680A">
              <w:rPr>
                <w:rFonts w:eastAsia="Times New Roman"/>
                <w:sz w:val="22"/>
                <w:szCs w:val="22"/>
              </w:rPr>
              <w:t>.</w:t>
            </w:r>
          </w:p>
          <w:p w14:paraId="705A1D59" w14:textId="77777777" w:rsidR="0067680A" w:rsidRDefault="00854FE8" w:rsidP="00967698">
            <w:pPr>
              <w:pStyle w:val="af9"/>
              <w:numPr>
                <w:ilvl w:val="0"/>
                <w:numId w:val="17"/>
              </w:numPr>
              <w:ind w:left="357" w:hanging="283"/>
              <w:jc w:val="both"/>
              <w:rPr>
                <w:rFonts w:eastAsia="Times New Roman"/>
                <w:sz w:val="22"/>
                <w:szCs w:val="22"/>
              </w:rPr>
            </w:pPr>
            <w:r w:rsidRPr="0067680A">
              <w:rPr>
                <w:rFonts w:eastAsia="Times New Roman"/>
                <w:sz w:val="22"/>
                <w:szCs w:val="22"/>
              </w:rPr>
              <w:t>Сбор данных об используемых системах для осуществления интеграции.</w:t>
            </w:r>
          </w:p>
          <w:p w14:paraId="4C24C5AF" w14:textId="77777777" w:rsidR="0067680A" w:rsidRDefault="00854FE8" w:rsidP="00967698">
            <w:pPr>
              <w:pStyle w:val="af9"/>
              <w:numPr>
                <w:ilvl w:val="0"/>
                <w:numId w:val="17"/>
              </w:numPr>
              <w:ind w:left="357" w:hanging="283"/>
              <w:jc w:val="both"/>
              <w:rPr>
                <w:rFonts w:eastAsia="Times New Roman"/>
                <w:sz w:val="22"/>
                <w:szCs w:val="22"/>
              </w:rPr>
            </w:pPr>
            <w:r w:rsidRPr="0067680A">
              <w:rPr>
                <w:rFonts w:eastAsia="Times New Roman"/>
                <w:sz w:val="22"/>
                <w:szCs w:val="22"/>
              </w:rPr>
              <w:t>Предварительный анализ собранной информации и выбор оборудования и базового программного обеспечения.</w:t>
            </w:r>
          </w:p>
          <w:p w14:paraId="39C0A936" w14:textId="77777777" w:rsidR="0067680A" w:rsidRDefault="00854FE8" w:rsidP="00967698">
            <w:pPr>
              <w:pStyle w:val="af9"/>
              <w:numPr>
                <w:ilvl w:val="0"/>
                <w:numId w:val="17"/>
              </w:numPr>
              <w:ind w:left="357" w:hanging="283"/>
              <w:jc w:val="both"/>
              <w:rPr>
                <w:rFonts w:eastAsia="Times New Roman"/>
                <w:sz w:val="22"/>
                <w:szCs w:val="22"/>
              </w:rPr>
            </w:pPr>
            <w:r w:rsidRPr="0067680A">
              <w:rPr>
                <w:rFonts w:eastAsia="Times New Roman"/>
                <w:sz w:val="22"/>
                <w:szCs w:val="22"/>
              </w:rPr>
              <w:t>Анализ объема передаваемых данных.</w:t>
            </w:r>
          </w:p>
          <w:p w14:paraId="2F283FE7" w14:textId="77777777" w:rsidR="0067680A" w:rsidRDefault="00854FE8" w:rsidP="00967698">
            <w:pPr>
              <w:pStyle w:val="af9"/>
              <w:numPr>
                <w:ilvl w:val="0"/>
                <w:numId w:val="17"/>
              </w:numPr>
              <w:ind w:left="357" w:hanging="283"/>
              <w:jc w:val="both"/>
              <w:rPr>
                <w:rFonts w:eastAsia="Times New Roman"/>
                <w:sz w:val="22"/>
                <w:szCs w:val="22"/>
              </w:rPr>
            </w:pPr>
            <w:r w:rsidRPr="0067680A">
              <w:rPr>
                <w:rFonts w:eastAsia="Times New Roman"/>
                <w:sz w:val="22"/>
                <w:szCs w:val="22"/>
              </w:rPr>
              <w:t>Выбор и согласование протоколов и форматов обмена данными со смежными информационными системами.</w:t>
            </w:r>
          </w:p>
          <w:p w14:paraId="36285F1B" w14:textId="77777777" w:rsidR="0067680A" w:rsidRDefault="002D7AB6" w:rsidP="00967698">
            <w:pPr>
              <w:pStyle w:val="af9"/>
              <w:numPr>
                <w:ilvl w:val="0"/>
                <w:numId w:val="17"/>
              </w:numPr>
              <w:ind w:left="357" w:hanging="283"/>
              <w:jc w:val="both"/>
              <w:rPr>
                <w:rFonts w:eastAsia="Times New Roman"/>
                <w:sz w:val="22"/>
                <w:szCs w:val="22"/>
              </w:rPr>
            </w:pPr>
            <w:r w:rsidRPr="0067680A">
              <w:rPr>
                <w:rFonts w:eastAsia="Times New Roman"/>
                <w:sz w:val="22"/>
                <w:szCs w:val="22"/>
              </w:rPr>
              <w:t>Разрабо</w:t>
            </w:r>
            <w:r w:rsidR="00E355BA" w:rsidRPr="0067680A">
              <w:rPr>
                <w:rFonts w:eastAsia="Times New Roman"/>
                <w:sz w:val="22"/>
                <w:szCs w:val="22"/>
              </w:rPr>
              <w:t xml:space="preserve">тка </w:t>
            </w:r>
            <w:proofErr w:type="spellStart"/>
            <w:r w:rsidR="00E355BA" w:rsidRPr="0067680A">
              <w:rPr>
                <w:rFonts w:eastAsia="Times New Roman"/>
                <w:sz w:val="22"/>
                <w:szCs w:val="22"/>
              </w:rPr>
              <w:t>технорабочего</w:t>
            </w:r>
            <w:proofErr w:type="spellEnd"/>
            <w:r w:rsidR="00E355BA" w:rsidRPr="0067680A">
              <w:rPr>
                <w:rFonts w:eastAsia="Times New Roman"/>
                <w:sz w:val="22"/>
                <w:szCs w:val="22"/>
              </w:rPr>
              <w:t xml:space="preserve"> проекта ПАК.</w:t>
            </w:r>
          </w:p>
          <w:p w14:paraId="45D54EA6" w14:textId="3890286A" w:rsidR="004028C0" w:rsidRDefault="004028C0" w:rsidP="00967698">
            <w:pPr>
              <w:pStyle w:val="af9"/>
              <w:numPr>
                <w:ilvl w:val="0"/>
                <w:numId w:val="17"/>
              </w:numPr>
              <w:ind w:left="357" w:hanging="283"/>
              <w:jc w:val="both"/>
              <w:rPr>
                <w:rFonts w:eastAsia="Times New Roman"/>
                <w:sz w:val="22"/>
                <w:szCs w:val="22"/>
              </w:rPr>
            </w:pPr>
            <w:r>
              <w:rPr>
                <w:rFonts w:eastAsia="Times New Roman"/>
                <w:sz w:val="22"/>
                <w:szCs w:val="22"/>
              </w:rPr>
              <w:t xml:space="preserve">Разработка </w:t>
            </w:r>
            <w:r w:rsidR="00906C25">
              <w:rPr>
                <w:rFonts w:eastAsia="Times New Roman"/>
                <w:sz w:val="22"/>
                <w:szCs w:val="22"/>
              </w:rPr>
              <w:t xml:space="preserve">рабочей </w:t>
            </w:r>
            <w:r>
              <w:rPr>
                <w:rFonts w:eastAsia="Times New Roman"/>
                <w:sz w:val="22"/>
                <w:szCs w:val="22"/>
              </w:rPr>
              <w:t xml:space="preserve">документации </w:t>
            </w:r>
            <w:proofErr w:type="gramStart"/>
            <w:r>
              <w:rPr>
                <w:rFonts w:eastAsia="Times New Roman"/>
                <w:sz w:val="22"/>
                <w:szCs w:val="22"/>
              </w:rPr>
              <w:t xml:space="preserve">для </w:t>
            </w:r>
            <w:r w:rsidR="00D22BF0">
              <w:rPr>
                <w:rFonts w:eastAsia="Times New Roman"/>
                <w:sz w:val="22"/>
                <w:szCs w:val="22"/>
              </w:rPr>
              <w:t xml:space="preserve"> </w:t>
            </w:r>
            <w:r>
              <w:rPr>
                <w:rFonts w:eastAsia="Times New Roman"/>
                <w:sz w:val="22"/>
                <w:szCs w:val="22"/>
              </w:rPr>
              <w:t>модернизации</w:t>
            </w:r>
            <w:proofErr w:type="gramEnd"/>
            <w:r>
              <w:rPr>
                <w:rFonts w:eastAsia="Times New Roman"/>
                <w:sz w:val="22"/>
                <w:szCs w:val="22"/>
              </w:rPr>
              <w:t xml:space="preserve"> ВРУ 0,4 кВ</w:t>
            </w:r>
            <w:r w:rsidR="00331D97">
              <w:rPr>
                <w:rFonts w:eastAsia="Times New Roman"/>
                <w:sz w:val="22"/>
                <w:szCs w:val="22"/>
              </w:rPr>
              <w:t xml:space="preserve">, установки и </w:t>
            </w:r>
            <w:r>
              <w:rPr>
                <w:rFonts w:eastAsia="Times New Roman"/>
                <w:sz w:val="22"/>
                <w:szCs w:val="22"/>
              </w:rPr>
              <w:t xml:space="preserve"> подключения СНЭ 0,4 кВ.</w:t>
            </w:r>
          </w:p>
          <w:p w14:paraId="233706DB" w14:textId="6CD8BD12" w:rsidR="002D7AB6" w:rsidRPr="00854FE8" w:rsidRDefault="00E355BA" w:rsidP="006B6543">
            <w:pPr>
              <w:pStyle w:val="af9"/>
              <w:numPr>
                <w:ilvl w:val="0"/>
                <w:numId w:val="17"/>
              </w:numPr>
              <w:ind w:left="357" w:hanging="283"/>
              <w:jc w:val="both"/>
              <w:rPr>
                <w:rFonts w:eastAsia="Times New Roman"/>
                <w:sz w:val="22"/>
                <w:szCs w:val="22"/>
              </w:rPr>
            </w:pPr>
            <w:r>
              <w:rPr>
                <w:rFonts w:eastAsia="Times New Roman"/>
                <w:sz w:val="22"/>
                <w:szCs w:val="22"/>
              </w:rPr>
              <w:t xml:space="preserve">Разработка </w:t>
            </w:r>
            <w:r w:rsidR="00906C25">
              <w:rPr>
                <w:rFonts w:eastAsia="Times New Roman"/>
                <w:sz w:val="22"/>
                <w:szCs w:val="22"/>
              </w:rPr>
              <w:t xml:space="preserve">рабочей </w:t>
            </w:r>
            <w:r>
              <w:rPr>
                <w:rFonts w:eastAsia="Times New Roman"/>
                <w:sz w:val="22"/>
                <w:szCs w:val="22"/>
              </w:rPr>
              <w:t xml:space="preserve">документации по модернизации инженерных систем здания и ремонту помещения для </w:t>
            </w:r>
            <w:r w:rsidR="00B275FF">
              <w:rPr>
                <w:rFonts w:eastAsia="Times New Roman"/>
                <w:sz w:val="22"/>
                <w:szCs w:val="22"/>
              </w:rPr>
              <w:t>установки оборудования ПАК</w:t>
            </w:r>
            <w:r w:rsidR="00623792">
              <w:rPr>
                <w:rFonts w:eastAsia="Times New Roman"/>
                <w:sz w:val="22"/>
                <w:szCs w:val="22"/>
              </w:rPr>
              <w:t xml:space="preserve"> </w:t>
            </w:r>
            <w:r w:rsidR="00623792" w:rsidRPr="00623792">
              <w:rPr>
                <w:rFonts w:eastAsia="Times New Roman"/>
                <w:sz w:val="22"/>
                <w:szCs w:val="22"/>
              </w:rPr>
              <w:t>(ремонт помещения, строительная часть и модернизация инженерных систем)</w:t>
            </w:r>
            <w:r w:rsidR="00B275FF">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110EBD27" w14:textId="3EA594E0" w:rsidR="00B0622B" w:rsidRPr="00B158CF" w:rsidRDefault="00B0622B" w:rsidP="00091719">
            <w:pPr>
              <w:jc w:val="center"/>
              <w:rPr>
                <w:rFonts w:eastAsia="Times New Roman"/>
                <w:sz w:val="22"/>
                <w:szCs w:val="22"/>
              </w:rPr>
            </w:pPr>
            <w:r w:rsidRPr="00B158CF">
              <w:rPr>
                <w:rFonts w:eastAsia="Times New Roman"/>
                <w:sz w:val="22"/>
                <w:szCs w:val="22"/>
              </w:rPr>
              <w:t>Т+</w:t>
            </w:r>
            <w:r w:rsidR="00091719">
              <w:rPr>
                <w:rFonts w:eastAsia="Times New Roman"/>
                <w:sz w:val="22"/>
                <w:szCs w:val="22"/>
              </w:rPr>
              <w:t>4</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D7B407B" w14:textId="77777777" w:rsidR="00A45283" w:rsidRDefault="00854FE8" w:rsidP="00967698">
            <w:pPr>
              <w:pStyle w:val="af9"/>
              <w:numPr>
                <w:ilvl w:val="0"/>
                <w:numId w:val="27"/>
              </w:numPr>
              <w:jc w:val="both"/>
              <w:rPr>
                <w:rFonts w:eastAsia="Times New Roman"/>
                <w:sz w:val="22"/>
                <w:szCs w:val="22"/>
              </w:rPr>
            </w:pPr>
            <w:r w:rsidRPr="00A45283">
              <w:rPr>
                <w:rFonts w:eastAsia="Times New Roman"/>
                <w:sz w:val="22"/>
                <w:szCs w:val="22"/>
              </w:rPr>
              <w:t>Отчёт по этапу</w:t>
            </w:r>
            <w:r w:rsidR="002D7F9B" w:rsidRPr="00A45283">
              <w:rPr>
                <w:rFonts w:eastAsia="Times New Roman"/>
                <w:sz w:val="22"/>
                <w:szCs w:val="22"/>
              </w:rPr>
              <w:t>;</w:t>
            </w:r>
            <w:r w:rsidRPr="00A45283">
              <w:rPr>
                <w:rFonts w:eastAsia="Times New Roman"/>
                <w:sz w:val="22"/>
                <w:szCs w:val="22"/>
              </w:rPr>
              <w:t xml:space="preserve"> </w:t>
            </w:r>
            <w:proofErr w:type="spellStart"/>
            <w:r w:rsidR="002D7F9B" w:rsidRPr="00A45283">
              <w:rPr>
                <w:rFonts w:eastAsia="Times New Roman"/>
                <w:sz w:val="22"/>
                <w:szCs w:val="22"/>
              </w:rPr>
              <w:t>Т</w:t>
            </w:r>
            <w:r w:rsidRPr="00A45283">
              <w:rPr>
                <w:rFonts w:eastAsia="Times New Roman"/>
                <w:sz w:val="22"/>
                <w:szCs w:val="22"/>
              </w:rPr>
              <w:t>ехнорабочий</w:t>
            </w:r>
            <w:proofErr w:type="spellEnd"/>
            <w:r w:rsidRPr="00A45283">
              <w:rPr>
                <w:rFonts w:eastAsia="Times New Roman"/>
                <w:sz w:val="22"/>
                <w:szCs w:val="22"/>
              </w:rPr>
              <w:t xml:space="preserve"> проект</w:t>
            </w:r>
            <w:r w:rsidR="002D7F9B" w:rsidRPr="00A45283">
              <w:rPr>
                <w:rFonts w:eastAsia="Times New Roman"/>
                <w:sz w:val="22"/>
                <w:szCs w:val="22"/>
              </w:rPr>
              <w:t xml:space="preserve"> ПАК;</w:t>
            </w:r>
          </w:p>
          <w:p w14:paraId="7C659B2D" w14:textId="0ACE5B12" w:rsidR="004028C0" w:rsidRDefault="00906C25" w:rsidP="00967698">
            <w:pPr>
              <w:pStyle w:val="af9"/>
              <w:numPr>
                <w:ilvl w:val="0"/>
                <w:numId w:val="27"/>
              </w:numPr>
              <w:jc w:val="both"/>
              <w:rPr>
                <w:rFonts w:eastAsia="Times New Roman"/>
                <w:sz w:val="22"/>
                <w:szCs w:val="22"/>
              </w:rPr>
            </w:pPr>
            <w:r>
              <w:rPr>
                <w:rFonts w:eastAsia="Times New Roman"/>
                <w:sz w:val="22"/>
                <w:szCs w:val="22"/>
              </w:rPr>
              <w:t>Рабочая д</w:t>
            </w:r>
            <w:r w:rsidR="004028C0">
              <w:rPr>
                <w:rFonts w:eastAsia="Times New Roman"/>
                <w:sz w:val="22"/>
                <w:szCs w:val="22"/>
              </w:rPr>
              <w:t>окументаци</w:t>
            </w:r>
            <w:r>
              <w:rPr>
                <w:rFonts w:eastAsia="Times New Roman"/>
                <w:sz w:val="22"/>
                <w:szCs w:val="22"/>
              </w:rPr>
              <w:t>я</w:t>
            </w:r>
            <w:r w:rsidR="004028C0">
              <w:rPr>
                <w:rFonts w:eastAsia="Times New Roman"/>
                <w:sz w:val="22"/>
                <w:szCs w:val="22"/>
              </w:rPr>
              <w:t xml:space="preserve"> для модернизации ВРУ 0,4 кВ и подключения СНЭ 0,4 кВ.</w:t>
            </w:r>
          </w:p>
          <w:p w14:paraId="60FF0E26" w14:textId="71D2F992" w:rsidR="002D7F9B" w:rsidRPr="00A45283" w:rsidRDefault="00906C25" w:rsidP="00906C25">
            <w:pPr>
              <w:pStyle w:val="af9"/>
              <w:numPr>
                <w:ilvl w:val="0"/>
                <w:numId w:val="27"/>
              </w:numPr>
              <w:jc w:val="both"/>
              <w:rPr>
                <w:rFonts w:eastAsia="Times New Roman"/>
                <w:sz w:val="22"/>
                <w:szCs w:val="22"/>
              </w:rPr>
            </w:pPr>
            <w:r>
              <w:rPr>
                <w:rFonts w:eastAsia="Times New Roman"/>
                <w:sz w:val="22"/>
                <w:szCs w:val="22"/>
              </w:rPr>
              <w:t>Рабочая д</w:t>
            </w:r>
            <w:r w:rsidR="002D7F9B" w:rsidRPr="00A45283">
              <w:rPr>
                <w:rFonts w:eastAsia="Times New Roman"/>
                <w:sz w:val="22"/>
                <w:szCs w:val="22"/>
              </w:rPr>
              <w:t>окументация по модернизации инженерных систем</w:t>
            </w:r>
            <w:r w:rsidR="00E7697A" w:rsidRPr="00A45283">
              <w:rPr>
                <w:rFonts w:eastAsia="Times New Roman"/>
                <w:sz w:val="22"/>
                <w:szCs w:val="22"/>
              </w:rPr>
              <w:t xml:space="preserve"> для размещения ПАК</w:t>
            </w:r>
            <w:r w:rsidR="002D7F9B" w:rsidRPr="00A45283">
              <w:rPr>
                <w:rFonts w:eastAsia="Times New Roman"/>
                <w:sz w:val="22"/>
                <w:szCs w:val="22"/>
              </w:rPr>
              <w:t>.</w:t>
            </w:r>
          </w:p>
        </w:tc>
      </w:tr>
      <w:tr w:rsidR="00B0622B" w:rsidRPr="00B158CF" w14:paraId="3CB400D2"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1A807894" w14:textId="77777777" w:rsidR="00B0622B" w:rsidRPr="00B158CF" w:rsidRDefault="002238A6" w:rsidP="0042398A">
            <w:pPr>
              <w:jc w:val="center"/>
              <w:rPr>
                <w:rFonts w:eastAsia="Times New Roman"/>
                <w:sz w:val="22"/>
                <w:szCs w:val="22"/>
              </w:rPr>
            </w:pPr>
            <w:r>
              <w:rPr>
                <w:rFonts w:eastAsia="Times New Roman"/>
                <w:sz w:val="22"/>
                <w:szCs w:val="22"/>
              </w:rPr>
              <w:lastRenderedPageBreak/>
              <w:t>3</w:t>
            </w:r>
            <w:r w:rsidR="002B4E29">
              <w:rPr>
                <w:rFonts w:eastAsia="Times New Roman"/>
                <w:sz w:val="22"/>
                <w:szCs w:val="22"/>
              </w:rPr>
              <w:t>.</w:t>
            </w:r>
          </w:p>
        </w:tc>
        <w:tc>
          <w:tcPr>
            <w:tcW w:w="1723" w:type="dxa"/>
            <w:tcBorders>
              <w:right w:val="single" w:sz="8" w:space="0" w:color="000000"/>
            </w:tcBorders>
            <w:shd w:val="clear" w:color="auto" w:fill="auto"/>
            <w:tcMar>
              <w:top w:w="100" w:type="dxa"/>
              <w:left w:w="20" w:type="dxa"/>
              <w:bottom w:w="100" w:type="dxa"/>
              <w:right w:w="20" w:type="dxa"/>
            </w:tcMar>
          </w:tcPr>
          <w:p w14:paraId="4D9E92DE" w14:textId="77777777" w:rsidR="00B0622B" w:rsidRPr="00B158CF" w:rsidRDefault="002238A6" w:rsidP="00967698">
            <w:pPr>
              <w:jc w:val="both"/>
              <w:rPr>
                <w:rFonts w:eastAsia="Times New Roman"/>
                <w:sz w:val="22"/>
                <w:szCs w:val="22"/>
              </w:rPr>
            </w:pPr>
            <w:r w:rsidRPr="002238A6">
              <w:rPr>
                <w:rFonts w:eastAsia="Times New Roman"/>
                <w:sz w:val="22"/>
                <w:szCs w:val="22"/>
              </w:rPr>
              <w:t>Разработка и предварительные испытания ПАК</w:t>
            </w:r>
          </w:p>
        </w:tc>
        <w:tc>
          <w:tcPr>
            <w:tcW w:w="3544" w:type="dxa"/>
            <w:tcBorders>
              <w:right w:val="single" w:sz="8" w:space="0" w:color="000000"/>
            </w:tcBorders>
            <w:shd w:val="clear" w:color="auto" w:fill="auto"/>
            <w:tcMar>
              <w:top w:w="100" w:type="dxa"/>
              <w:left w:w="20" w:type="dxa"/>
              <w:bottom w:w="100" w:type="dxa"/>
              <w:right w:w="20" w:type="dxa"/>
            </w:tcMar>
          </w:tcPr>
          <w:p w14:paraId="577524F7" w14:textId="45BD5C63" w:rsidR="0067680A" w:rsidRPr="0067680A" w:rsidRDefault="00854FE8" w:rsidP="00967698">
            <w:pPr>
              <w:pStyle w:val="af9"/>
              <w:numPr>
                <w:ilvl w:val="0"/>
                <w:numId w:val="19"/>
              </w:numPr>
              <w:ind w:left="357" w:hanging="283"/>
              <w:jc w:val="both"/>
              <w:rPr>
                <w:rFonts w:eastAsia="Times New Roman"/>
                <w:sz w:val="22"/>
                <w:szCs w:val="22"/>
              </w:rPr>
            </w:pPr>
            <w:r w:rsidRPr="0067680A">
              <w:rPr>
                <w:rFonts w:eastAsia="Times New Roman"/>
                <w:sz w:val="22"/>
                <w:szCs w:val="22"/>
              </w:rPr>
              <w:t>Разработка ПАК по прогнозированию часов пиковых нагрузок и управлению графиками нагрузки объектов производственно-хозяйственных нужд в целя</w:t>
            </w:r>
            <w:r w:rsidR="0055581C">
              <w:rPr>
                <w:rFonts w:eastAsia="Times New Roman"/>
                <w:sz w:val="22"/>
                <w:szCs w:val="22"/>
              </w:rPr>
              <w:t xml:space="preserve">х оптимизации </w:t>
            </w:r>
            <w:r w:rsidR="00DD07BE">
              <w:rPr>
                <w:rFonts w:eastAsia="Times New Roman"/>
                <w:sz w:val="22"/>
                <w:szCs w:val="22"/>
              </w:rPr>
              <w:t>стоимости покупной электроэнергии</w:t>
            </w:r>
            <w:r w:rsidR="0055581C">
              <w:rPr>
                <w:rFonts w:eastAsia="Times New Roman"/>
                <w:sz w:val="22"/>
                <w:szCs w:val="22"/>
              </w:rPr>
              <w:t>.</w:t>
            </w:r>
          </w:p>
          <w:p w14:paraId="4417FB29" w14:textId="77777777" w:rsidR="002B4E29" w:rsidRDefault="002B4E29" w:rsidP="00967698">
            <w:pPr>
              <w:pStyle w:val="af9"/>
              <w:numPr>
                <w:ilvl w:val="0"/>
                <w:numId w:val="19"/>
              </w:numPr>
              <w:ind w:left="357" w:hanging="283"/>
              <w:jc w:val="both"/>
              <w:rPr>
                <w:rFonts w:eastAsia="Times New Roman"/>
                <w:sz w:val="22"/>
                <w:szCs w:val="22"/>
              </w:rPr>
            </w:pPr>
            <w:r w:rsidRPr="0067680A">
              <w:rPr>
                <w:rFonts w:eastAsia="Times New Roman"/>
                <w:sz w:val="22"/>
                <w:szCs w:val="22"/>
              </w:rPr>
              <w:t>Разработка модулей:</w:t>
            </w:r>
          </w:p>
          <w:p w14:paraId="670B2F28" w14:textId="77777777" w:rsidR="0067680A" w:rsidRDefault="0067680A" w:rsidP="00967698">
            <w:pPr>
              <w:ind w:left="371"/>
              <w:jc w:val="both"/>
              <w:rPr>
                <w:color w:val="000000"/>
                <w:sz w:val="22"/>
                <w:szCs w:val="22"/>
              </w:rPr>
            </w:pPr>
            <w:r>
              <w:rPr>
                <w:color w:val="000000"/>
                <w:sz w:val="22"/>
                <w:szCs w:val="22"/>
              </w:rPr>
              <w:t xml:space="preserve">- </w:t>
            </w:r>
            <w:r w:rsidRPr="00B158CF">
              <w:rPr>
                <w:color w:val="000000"/>
                <w:sz w:val="22"/>
                <w:szCs w:val="22"/>
              </w:rPr>
              <w:t>сбора (загрузки) фактических данных по электрической энергии</w:t>
            </w:r>
            <w:r>
              <w:rPr>
                <w:color w:val="000000"/>
                <w:sz w:val="22"/>
                <w:szCs w:val="22"/>
              </w:rPr>
              <w:t>;</w:t>
            </w:r>
          </w:p>
          <w:p w14:paraId="331CF483" w14:textId="77777777" w:rsidR="0067680A" w:rsidRDefault="0067680A" w:rsidP="00967698">
            <w:pPr>
              <w:ind w:left="371"/>
              <w:jc w:val="both"/>
              <w:rPr>
                <w:color w:val="000000"/>
                <w:sz w:val="22"/>
                <w:szCs w:val="22"/>
              </w:rPr>
            </w:pPr>
            <w:r>
              <w:rPr>
                <w:color w:val="000000"/>
                <w:sz w:val="22"/>
                <w:szCs w:val="22"/>
              </w:rPr>
              <w:t xml:space="preserve">- </w:t>
            </w:r>
            <w:r w:rsidRPr="00B158CF">
              <w:rPr>
                <w:color w:val="000000"/>
                <w:sz w:val="22"/>
                <w:szCs w:val="22"/>
              </w:rPr>
              <w:t>формирования информации о ценах (час, сутки, месяц) покупной электрической энергии</w:t>
            </w:r>
            <w:r>
              <w:rPr>
                <w:color w:val="000000"/>
                <w:sz w:val="22"/>
                <w:szCs w:val="22"/>
              </w:rPr>
              <w:t>;</w:t>
            </w:r>
          </w:p>
          <w:p w14:paraId="78DD1D67" w14:textId="77777777" w:rsidR="0067680A" w:rsidRPr="0041026F" w:rsidRDefault="0067680A" w:rsidP="00967698">
            <w:pPr>
              <w:ind w:left="371"/>
              <w:jc w:val="both"/>
              <w:rPr>
                <w:color w:val="000000"/>
                <w:sz w:val="22"/>
                <w:szCs w:val="22"/>
              </w:rPr>
            </w:pPr>
            <w:r>
              <w:rPr>
                <w:color w:val="000000"/>
                <w:sz w:val="22"/>
                <w:szCs w:val="22"/>
              </w:rPr>
              <w:t xml:space="preserve">- </w:t>
            </w:r>
            <w:r w:rsidRPr="00B158CF">
              <w:rPr>
                <w:color w:val="000000"/>
                <w:sz w:val="22"/>
                <w:szCs w:val="22"/>
              </w:rPr>
              <w:t xml:space="preserve">аналитики, визуализации и </w:t>
            </w:r>
            <w:r w:rsidR="00F11FC1" w:rsidRPr="0041026F">
              <w:rPr>
                <w:color w:val="000000"/>
                <w:sz w:val="22"/>
                <w:szCs w:val="22"/>
              </w:rPr>
              <w:t>мониторинга данных;</w:t>
            </w:r>
          </w:p>
          <w:p w14:paraId="55BDF420" w14:textId="77777777" w:rsidR="00F11FC1" w:rsidRPr="0041026F" w:rsidRDefault="00F11FC1" w:rsidP="00967698">
            <w:pPr>
              <w:ind w:left="371"/>
              <w:jc w:val="both"/>
              <w:rPr>
                <w:color w:val="000000"/>
                <w:sz w:val="22"/>
                <w:szCs w:val="22"/>
              </w:rPr>
            </w:pPr>
            <w:r w:rsidRPr="0041026F">
              <w:rPr>
                <w:color w:val="000000"/>
                <w:sz w:val="22"/>
                <w:szCs w:val="22"/>
              </w:rPr>
              <w:t>- обработки и вывода информации.</w:t>
            </w:r>
          </w:p>
          <w:p w14:paraId="734B4544" w14:textId="77777777" w:rsidR="002238A6" w:rsidRPr="002238A6" w:rsidRDefault="002238A6" w:rsidP="00967698">
            <w:pPr>
              <w:pStyle w:val="af9"/>
              <w:numPr>
                <w:ilvl w:val="0"/>
                <w:numId w:val="19"/>
              </w:numPr>
              <w:ind w:left="357" w:hanging="283"/>
              <w:jc w:val="both"/>
              <w:rPr>
                <w:rFonts w:eastAsia="Times New Roman"/>
                <w:sz w:val="22"/>
                <w:szCs w:val="22"/>
              </w:rPr>
            </w:pPr>
            <w:r w:rsidRPr="0041026F">
              <w:rPr>
                <w:sz w:val="22"/>
                <w:szCs w:val="22"/>
              </w:rPr>
              <w:t>Разработка программы и методики предварительных испытаний для ввода в опытную эксплуатацию</w:t>
            </w:r>
            <w:r w:rsidR="00A45283">
              <w:rPr>
                <w:color w:val="000000"/>
                <w:sz w:val="22"/>
                <w:szCs w:val="22"/>
              </w:rPr>
              <w:t xml:space="preserve"> </w:t>
            </w:r>
            <w:r w:rsidR="0067680A" w:rsidRPr="002238A6">
              <w:rPr>
                <w:color w:val="000000"/>
                <w:sz w:val="22"/>
                <w:szCs w:val="22"/>
              </w:rPr>
              <w:t>(ПМИ 1).</w:t>
            </w:r>
          </w:p>
          <w:p w14:paraId="29AD3325" w14:textId="77777777" w:rsidR="002238A6" w:rsidRPr="002238A6" w:rsidRDefault="002238A6" w:rsidP="00967698">
            <w:pPr>
              <w:pStyle w:val="af9"/>
              <w:numPr>
                <w:ilvl w:val="0"/>
                <w:numId w:val="19"/>
              </w:numPr>
              <w:ind w:left="357" w:hanging="283"/>
              <w:jc w:val="both"/>
              <w:rPr>
                <w:rFonts w:eastAsia="Times New Roman"/>
                <w:sz w:val="22"/>
                <w:szCs w:val="22"/>
              </w:rPr>
            </w:pPr>
            <w:r w:rsidRPr="002238A6">
              <w:rPr>
                <w:color w:val="000000"/>
                <w:sz w:val="22"/>
                <w:szCs w:val="22"/>
              </w:rPr>
              <w:t>Проведение предварительных испытаний для ввода в опытную эксплуатацию в соответствии с ПМИ 1.</w:t>
            </w:r>
          </w:p>
          <w:p w14:paraId="748FEC94" w14:textId="77777777" w:rsidR="002238A6" w:rsidRPr="002238A6" w:rsidRDefault="002238A6" w:rsidP="00967698">
            <w:pPr>
              <w:pStyle w:val="af9"/>
              <w:numPr>
                <w:ilvl w:val="0"/>
                <w:numId w:val="19"/>
              </w:numPr>
              <w:ind w:left="357" w:hanging="283"/>
              <w:jc w:val="both"/>
              <w:rPr>
                <w:rFonts w:eastAsia="Times New Roman"/>
                <w:sz w:val="22"/>
                <w:szCs w:val="22"/>
              </w:rPr>
            </w:pPr>
            <w:r w:rsidRPr="002238A6">
              <w:rPr>
                <w:sz w:val="22"/>
                <w:szCs w:val="22"/>
              </w:rPr>
              <w:t>Разработка программы и методики испытаний для опытной эксплуатации (ПМИ-2</w:t>
            </w:r>
            <w:r>
              <w:rPr>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5073D74F" w14:textId="77777777" w:rsidR="00B0622B" w:rsidRPr="00B158CF" w:rsidRDefault="00B0622B" w:rsidP="0042398A">
            <w:pPr>
              <w:jc w:val="center"/>
              <w:rPr>
                <w:rFonts w:eastAsia="Times New Roman"/>
                <w:sz w:val="22"/>
                <w:szCs w:val="22"/>
              </w:rPr>
            </w:pPr>
            <w:r w:rsidRPr="00B158CF">
              <w:rPr>
                <w:rFonts w:eastAsia="Times New Roman"/>
                <w:sz w:val="22"/>
                <w:szCs w:val="22"/>
              </w:rPr>
              <w:t>Т+</w:t>
            </w:r>
            <w:r w:rsidR="00C45AF8">
              <w:rPr>
                <w:rFonts w:eastAsia="Times New Roman"/>
                <w:sz w:val="22"/>
                <w:szCs w:val="22"/>
              </w:rPr>
              <w:t>5</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0717E11F" w14:textId="77777777" w:rsidR="00A45283" w:rsidRDefault="00E7697A" w:rsidP="00967698">
            <w:pPr>
              <w:pStyle w:val="af9"/>
              <w:numPr>
                <w:ilvl w:val="0"/>
                <w:numId w:val="28"/>
              </w:numPr>
              <w:jc w:val="both"/>
              <w:rPr>
                <w:rFonts w:eastAsia="Times New Roman"/>
                <w:sz w:val="22"/>
                <w:szCs w:val="22"/>
              </w:rPr>
            </w:pPr>
            <w:bookmarkStart w:id="4" w:name="_Hlk77328430"/>
            <w:r w:rsidRPr="00A45283">
              <w:rPr>
                <w:rFonts w:eastAsia="Times New Roman"/>
                <w:sz w:val="22"/>
                <w:szCs w:val="22"/>
              </w:rPr>
              <w:t>Отчет по этапу;</w:t>
            </w:r>
          </w:p>
          <w:p w14:paraId="3A24198F" w14:textId="77777777" w:rsidR="00A45283" w:rsidRDefault="009B0402" w:rsidP="00967698">
            <w:pPr>
              <w:pStyle w:val="af9"/>
              <w:numPr>
                <w:ilvl w:val="0"/>
                <w:numId w:val="28"/>
              </w:numPr>
              <w:jc w:val="both"/>
              <w:rPr>
                <w:rFonts w:eastAsia="Times New Roman"/>
                <w:sz w:val="22"/>
                <w:szCs w:val="22"/>
              </w:rPr>
            </w:pPr>
            <w:r w:rsidRPr="00A45283">
              <w:rPr>
                <w:rFonts w:eastAsia="Times New Roman"/>
                <w:sz w:val="22"/>
                <w:szCs w:val="22"/>
              </w:rPr>
              <w:t>Комплект рабочей документации</w:t>
            </w:r>
            <w:r w:rsidR="00E7697A" w:rsidRPr="00A45283">
              <w:rPr>
                <w:rFonts w:eastAsia="Times New Roman"/>
                <w:sz w:val="22"/>
                <w:szCs w:val="22"/>
              </w:rPr>
              <w:t>;</w:t>
            </w:r>
          </w:p>
          <w:p w14:paraId="15F55EBD" w14:textId="77777777" w:rsidR="00A45283" w:rsidRDefault="009B0402" w:rsidP="00967698">
            <w:pPr>
              <w:pStyle w:val="af9"/>
              <w:numPr>
                <w:ilvl w:val="0"/>
                <w:numId w:val="28"/>
              </w:numPr>
              <w:jc w:val="both"/>
              <w:rPr>
                <w:rFonts w:eastAsia="Times New Roman"/>
                <w:sz w:val="22"/>
                <w:szCs w:val="22"/>
              </w:rPr>
            </w:pPr>
            <w:r w:rsidRPr="00A45283">
              <w:rPr>
                <w:rFonts w:eastAsia="Times New Roman"/>
                <w:sz w:val="22"/>
                <w:szCs w:val="22"/>
              </w:rPr>
              <w:t xml:space="preserve">Программа и методика </w:t>
            </w:r>
            <w:r w:rsidR="00952E8F" w:rsidRPr="00A45283">
              <w:rPr>
                <w:color w:val="000000"/>
                <w:sz w:val="22"/>
                <w:szCs w:val="22"/>
              </w:rPr>
              <w:t xml:space="preserve">предварительных </w:t>
            </w:r>
            <w:r w:rsidRPr="00A45283">
              <w:rPr>
                <w:rFonts w:eastAsia="Times New Roman"/>
                <w:sz w:val="22"/>
                <w:szCs w:val="22"/>
              </w:rPr>
              <w:t>испытаний</w:t>
            </w:r>
            <w:bookmarkEnd w:id="4"/>
            <w:r w:rsidRPr="00A45283">
              <w:rPr>
                <w:rFonts w:eastAsia="Times New Roman"/>
                <w:sz w:val="22"/>
                <w:szCs w:val="22"/>
              </w:rPr>
              <w:t xml:space="preserve"> (ПМИ 1)</w:t>
            </w:r>
            <w:r w:rsidR="00E7697A" w:rsidRPr="00A45283">
              <w:rPr>
                <w:rFonts w:eastAsia="Times New Roman"/>
                <w:sz w:val="22"/>
                <w:szCs w:val="22"/>
              </w:rPr>
              <w:t>;</w:t>
            </w:r>
          </w:p>
          <w:p w14:paraId="01403FB2" w14:textId="77777777" w:rsidR="00A45283" w:rsidRDefault="002238A6" w:rsidP="00967698">
            <w:pPr>
              <w:pStyle w:val="af9"/>
              <w:numPr>
                <w:ilvl w:val="0"/>
                <w:numId w:val="28"/>
              </w:numPr>
              <w:jc w:val="both"/>
              <w:rPr>
                <w:rFonts w:eastAsia="Times New Roman"/>
                <w:sz w:val="22"/>
                <w:szCs w:val="22"/>
              </w:rPr>
            </w:pPr>
            <w:r w:rsidRPr="00A45283">
              <w:rPr>
                <w:rFonts w:eastAsia="Times New Roman"/>
                <w:sz w:val="22"/>
                <w:szCs w:val="22"/>
              </w:rPr>
              <w:t>Протокол проведения предварительных испытаний</w:t>
            </w:r>
            <w:r w:rsidR="00E7697A" w:rsidRPr="00A45283">
              <w:rPr>
                <w:rFonts w:eastAsia="Times New Roman"/>
                <w:sz w:val="22"/>
                <w:szCs w:val="22"/>
              </w:rPr>
              <w:t>;</w:t>
            </w:r>
          </w:p>
          <w:p w14:paraId="18D84AA3" w14:textId="77777777" w:rsidR="00952E8F" w:rsidRPr="00A45283" w:rsidRDefault="0091358A" w:rsidP="00967698">
            <w:pPr>
              <w:pStyle w:val="af9"/>
              <w:numPr>
                <w:ilvl w:val="0"/>
                <w:numId w:val="28"/>
              </w:numPr>
              <w:jc w:val="both"/>
              <w:rPr>
                <w:rFonts w:eastAsia="Times New Roman"/>
                <w:sz w:val="22"/>
                <w:szCs w:val="22"/>
              </w:rPr>
            </w:pPr>
            <w:r w:rsidRPr="00A45283">
              <w:rPr>
                <w:sz w:val="22"/>
                <w:szCs w:val="22"/>
              </w:rPr>
              <w:t xml:space="preserve">Разработка программы и методики испытаний для опытной эксплуатации </w:t>
            </w:r>
            <w:r w:rsidR="00A45283">
              <w:rPr>
                <w:sz w:val="22"/>
                <w:szCs w:val="22"/>
              </w:rPr>
              <w:t xml:space="preserve">              </w:t>
            </w:r>
            <w:r w:rsidRPr="00A45283">
              <w:rPr>
                <w:sz w:val="22"/>
                <w:szCs w:val="22"/>
              </w:rPr>
              <w:t>(ПМИ-2).</w:t>
            </w:r>
          </w:p>
        </w:tc>
      </w:tr>
      <w:tr w:rsidR="002238A6" w:rsidRPr="00B158CF" w14:paraId="352CA13C"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609040B5" w14:textId="77777777" w:rsidR="002238A6" w:rsidRDefault="002238A6" w:rsidP="0042398A">
            <w:pPr>
              <w:jc w:val="center"/>
              <w:rPr>
                <w:rFonts w:eastAsia="Times New Roman"/>
                <w:sz w:val="22"/>
                <w:szCs w:val="22"/>
              </w:rPr>
            </w:pPr>
            <w:r>
              <w:rPr>
                <w:rFonts w:eastAsia="Times New Roman"/>
                <w:sz w:val="22"/>
                <w:szCs w:val="22"/>
              </w:rPr>
              <w:t>4.</w:t>
            </w:r>
          </w:p>
        </w:tc>
        <w:tc>
          <w:tcPr>
            <w:tcW w:w="1723" w:type="dxa"/>
            <w:tcBorders>
              <w:right w:val="single" w:sz="8" w:space="0" w:color="000000"/>
            </w:tcBorders>
            <w:shd w:val="clear" w:color="auto" w:fill="auto"/>
            <w:tcMar>
              <w:top w:w="100" w:type="dxa"/>
              <w:left w:w="20" w:type="dxa"/>
              <w:bottom w:w="100" w:type="dxa"/>
              <w:right w:w="20" w:type="dxa"/>
            </w:tcMar>
          </w:tcPr>
          <w:p w14:paraId="190F3BC5" w14:textId="0C8E0FAB" w:rsidR="002238A6" w:rsidRPr="002238A6" w:rsidRDefault="002238A6" w:rsidP="00967698">
            <w:pPr>
              <w:jc w:val="both"/>
              <w:rPr>
                <w:rFonts w:eastAsia="Times New Roman"/>
                <w:sz w:val="22"/>
                <w:szCs w:val="22"/>
              </w:rPr>
            </w:pPr>
            <w:r w:rsidRPr="002238A6">
              <w:rPr>
                <w:rFonts w:eastAsia="Times New Roman"/>
                <w:sz w:val="22"/>
                <w:szCs w:val="22"/>
              </w:rPr>
              <w:t xml:space="preserve">Внедрение ПАК на объекте Заказчика в соответствии с разработанной </w:t>
            </w:r>
            <w:r w:rsidR="00325B09">
              <w:rPr>
                <w:rFonts w:eastAsia="Times New Roman"/>
                <w:sz w:val="22"/>
                <w:szCs w:val="22"/>
              </w:rPr>
              <w:t xml:space="preserve">рабочей </w:t>
            </w:r>
            <w:r w:rsidRPr="002238A6">
              <w:rPr>
                <w:rFonts w:eastAsia="Times New Roman"/>
                <w:sz w:val="22"/>
                <w:szCs w:val="22"/>
              </w:rPr>
              <w:t xml:space="preserve"> документацией</w:t>
            </w:r>
          </w:p>
        </w:tc>
        <w:tc>
          <w:tcPr>
            <w:tcW w:w="3544" w:type="dxa"/>
            <w:tcBorders>
              <w:right w:val="single" w:sz="8" w:space="0" w:color="000000"/>
            </w:tcBorders>
            <w:shd w:val="clear" w:color="auto" w:fill="auto"/>
            <w:tcMar>
              <w:top w:w="100" w:type="dxa"/>
              <w:left w:w="20" w:type="dxa"/>
              <w:bottom w:w="100" w:type="dxa"/>
              <w:right w:w="20" w:type="dxa"/>
            </w:tcMar>
          </w:tcPr>
          <w:p w14:paraId="7874AA23" w14:textId="40FBD475" w:rsidR="002238A6" w:rsidRPr="002238A6" w:rsidRDefault="002238A6" w:rsidP="00D22BF0">
            <w:pPr>
              <w:pStyle w:val="af9"/>
              <w:numPr>
                <w:ilvl w:val="0"/>
                <w:numId w:val="23"/>
              </w:numPr>
              <w:ind w:left="406"/>
              <w:jc w:val="both"/>
              <w:rPr>
                <w:rFonts w:eastAsia="Times New Roman"/>
                <w:sz w:val="22"/>
                <w:szCs w:val="22"/>
              </w:rPr>
            </w:pPr>
            <w:r>
              <w:rPr>
                <w:rFonts w:eastAsia="Times New Roman"/>
                <w:sz w:val="22"/>
                <w:szCs w:val="22"/>
              </w:rPr>
              <w:t>Выполнение работ по</w:t>
            </w:r>
            <w:r w:rsidR="00331D97">
              <w:rPr>
                <w:rFonts w:eastAsia="Times New Roman"/>
                <w:sz w:val="22"/>
                <w:szCs w:val="22"/>
              </w:rPr>
              <w:t xml:space="preserve"> установк</w:t>
            </w:r>
            <w:r w:rsidR="001C0B69">
              <w:rPr>
                <w:rFonts w:eastAsia="Times New Roman"/>
                <w:sz w:val="22"/>
                <w:szCs w:val="22"/>
              </w:rPr>
              <w:t>е</w:t>
            </w:r>
            <w:r w:rsidR="00331D97">
              <w:rPr>
                <w:rFonts w:eastAsia="Times New Roman"/>
                <w:sz w:val="22"/>
                <w:szCs w:val="22"/>
              </w:rPr>
              <w:t xml:space="preserve"> и подключению СНЭ 0,4 кВ, </w:t>
            </w:r>
            <w:r>
              <w:rPr>
                <w:rFonts w:eastAsia="Times New Roman"/>
                <w:sz w:val="22"/>
                <w:szCs w:val="22"/>
              </w:rPr>
              <w:t>м</w:t>
            </w:r>
            <w:r w:rsidRPr="002238A6">
              <w:rPr>
                <w:rFonts w:eastAsia="Times New Roman"/>
                <w:sz w:val="22"/>
                <w:szCs w:val="22"/>
              </w:rPr>
              <w:t>одернизаци</w:t>
            </w:r>
            <w:r>
              <w:rPr>
                <w:rFonts w:eastAsia="Times New Roman"/>
                <w:sz w:val="22"/>
                <w:szCs w:val="22"/>
              </w:rPr>
              <w:t>и</w:t>
            </w:r>
            <w:r w:rsidRPr="002238A6">
              <w:rPr>
                <w:rFonts w:eastAsia="Times New Roman"/>
                <w:sz w:val="22"/>
                <w:szCs w:val="22"/>
              </w:rPr>
              <w:t xml:space="preserve"> инженерных систем здания и ремонт помещения для внедрения ПАК в соответствии с разработанной </w:t>
            </w:r>
            <w:r w:rsidR="00906C25">
              <w:rPr>
                <w:rFonts w:eastAsia="Times New Roman"/>
                <w:sz w:val="22"/>
                <w:szCs w:val="22"/>
              </w:rPr>
              <w:t xml:space="preserve">рабочей </w:t>
            </w:r>
            <w:r w:rsidRPr="002238A6">
              <w:rPr>
                <w:rFonts w:eastAsia="Times New Roman"/>
                <w:sz w:val="22"/>
                <w:szCs w:val="22"/>
              </w:rPr>
              <w:t>документацией</w:t>
            </w:r>
            <w:r>
              <w:rPr>
                <w:rFonts w:eastAsia="Times New Roman"/>
                <w:sz w:val="22"/>
                <w:szCs w:val="22"/>
              </w:rPr>
              <w:t xml:space="preserve"> </w:t>
            </w:r>
            <w:r w:rsidRPr="00623792">
              <w:rPr>
                <w:rFonts w:eastAsia="Times New Roman"/>
                <w:sz w:val="22"/>
                <w:szCs w:val="22"/>
              </w:rPr>
              <w:t>(ремонт помещения, строительная часть и модернизация инженерных систем)</w:t>
            </w:r>
            <w:r>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2EAFFC0C" w14:textId="77777777" w:rsidR="002238A6" w:rsidRPr="00B158CF" w:rsidRDefault="002238A6" w:rsidP="0042398A">
            <w:pPr>
              <w:jc w:val="center"/>
              <w:rPr>
                <w:rFonts w:eastAsia="Times New Roman"/>
                <w:sz w:val="22"/>
                <w:szCs w:val="22"/>
              </w:rPr>
            </w:pPr>
            <w:r>
              <w:rPr>
                <w:rFonts w:eastAsia="Times New Roman"/>
                <w:sz w:val="22"/>
                <w:szCs w:val="22"/>
              </w:rPr>
              <w:t>Т+</w:t>
            </w:r>
            <w:r w:rsidR="00C45AF8">
              <w:rPr>
                <w:rFonts w:eastAsia="Times New Roman"/>
                <w:sz w:val="22"/>
                <w:szCs w:val="22"/>
              </w:rPr>
              <w:t>8</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3065319A" w14:textId="77777777" w:rsidR="002238A6" w:rsidRPr="009B0402" w:rsidRDefault="002238A6" w:rsidP="00967698">
            <w:pPr>
              <w:jc w:val="both"/>
              <w:rPr>
                <w:rFonts w:eastAsia="Times New Roman"/>
                <w:sz w:val="22"/>
                <w:szCs w:val="22"/>
              </w:rPr>
            </w:pPr>
            <w:r>
              <w:rPr>
                <w:rFonts w:eastAsia="Times New Roman"/>
                <w:sz w:val="22"/>
                <w:szCs w:val="22"/>
              </w:rPr>
              <w:t xml:space="preserve">Акты приёма-передачи выполненных работ </w:t>
            </w:r>
          </w:p>
        </w:tc>
      </w:tr>
      <w:tr w:rsidR="002238A6" w:rsidRPr="00B158CF" w14:paraId="04F824AD" w14:textId="77777777" w:rsidTr="00A45283">
        <w:trPr>
          <w:trHeight w:val="2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0C324ECC" w14:textId="77777777" w:rsidR="002238A6" w:rsidRPr="00B158CF" w:rsidRDefault="002238A6" w:rsidP="0042398A">
            <w:pPr>
              <w:jc w:val="center"/>
              <w:rPr>
                <w:rFonts w:eastAsia="Times New Roman"/>
                <w:sz w:val="22"/>
                <w:szCs w:val="22"/>
              </w:rPr>
            </w:pPr>
            <w:r>
              <w:rPr>
                <w:rFonts w:eastAsia="Times New Roman"/>
                <w:sz w:val="22"/>
                <w:szCs w:val="22"/>
              </w:rPr>
              <w:t>5.</w:t>
            </w:r>
          </w:p>
        </w:tc>
        <w:tc>
          <w:tcPr>
            <w:tcW w:w="1723" w:type="dxa"/>
            <w:tcBorders>
              <w:right w:val="single" w:sz="8" w:space="0" w:color="000000"/>
            </w:tcBorders>
            <w:shd w:val="clear" w:color="auto" w:fill="auto"/>
            <w:tcMar>
              <w:top w:w="100" w:type="dxa"/>
              <w:left w:w="20" w:type="dxa"/>
              <w:bottom w:w="100" w:type="dxa"/>
              <w:right w:w="20" w:type="dxa"/>
            </w:tcMar>
          </w:tcPr>
          <w:p w14:paraId="01058CFA" w14:textId="77777777" w:rsidR="002238A6" w:rsidRPr="00854FE8" w:rsidRDefault="002238A6" w:rsidP="00967698">
            <w:pPr>
              <w:jc w:val="both"/>
              <w:rPr>
                <w:rFonts w:eastAsia="Times New Roman"/>
                <w:sz w:val="22"/>
                <w:szCs w:val="22"/>
              </w:rPr>
            </w:pPr>
            <w:r>
              <w:rPr>
                <w:rFonts w:eastAsia="Times New Roman"/>
                <w:sz w:val="22"/>
                <w:szCs w:val="22"/>
              </w:rPr>
              <w:t>Опытная эксплуатация</w:t>
            </w:r>
          </w:p>
        </w:tc>
        <w:tc>
          <w:tcPr>
            <w:tcW w:w="3544" w:type="dxa"/>
            <w:tcBorders>
              <w:right w:val="single" w:sz="8" w:space="0" w:color="000000"/>
            </w:tcBorders>
            <w:shd w:val="clear" w:color="auto" w:fill="auto"/>
            <w:tcMar>
              <w:top w:w="100" w:type="dxa"/>
              <w:left w:w="20" w:type="dxa"/>
              <w:bottom w:w="100" w:type="dxa"/>
              <w:right w:w="20" w:type="dxa"/>
            </w:tcMar>
          </w:tcPr>
          <w:p w14:paraId="4CFE1462" w14:textId="77777777" w:rsidR="002238A6" w:rsidRDefault="002238A6" w:rsidP="00967698">
            <w:pPr>
              <w:pStyle w:val="af9"/>
              <w:numPr>
                <w:ilvl w:val="0"/>
                <w:numId w:val="20"/>
              </w:numPr>
              <w:ind w:left="357" w:hanging="283"/>
              <w:jc w:val="both"/>
              <w:rPr>
                <w:rFonts w:eastAsia="Times New Roman"/>
                <w:sz w:val="22"/>
                <w:szCs w:val="22"/>
              </w:rPr>
            </w:pPr>
            <w:r w:rsidRPr="0067680A">
              <w:rPr>
                <w:rFonts w:eastAsia="Times New Roman"/>
                <w:sz w:val="22"/>
                <w:szCs w:val="22"/>
              </w:rPr>
              <w:t xml:space="preserve">Опытная эксплуатация в </w:t>
            </w:r>
            <w:r w:rsidRPr="00952E8F">
              <w:rPr>
                <w:rFonts w:eastAsia="Times New Roman"/>
                <w:sz w:val="22"/>
                <w:szCs w:val="22"/>
              </w:rPr>
              <w:t>соответствии с ПМИ</w:t>
            </w:r>
            <w:r w:rsidR="00952E8F" w:rsidRPr="00952E8F">
              <w:rPr>
                <w:rFonts w:eastAsia="Times New Roman"/>
                <w:sz w:val="22"/>
                <w:szCs w:val="22"/>
              </w:rPr>
              <w:t xml:space="preserve"> 2</w:t>
            </w:r>
            <w:r w:rsidRPr="00952E8F">
              <w:rPr>
                <w:rFonts w:eastAsia="Times New Roman"/>
                <w:sz w:val="22"/>
                <w:szCs w:val="22"/>
              </w:rPr>
              <w:t>.</w:t>
            </w:r>
          </w:p>
          <w:p w14:paraId="4A60CAF8" w14:textId="77777777" w:rsidR="00952E8F" w:rsidRPr="00952E8F" w:rsidRDefault="00952E8F" w:rsidP="00967698">
            <w:pPr>
              <w:pStyle w:val="af9"/>
              <w:numPr>
                <w:ilvl w:val="0"/>
                <w:numId w:val="20"/>
              </w:numPr>
              <w:ind w:left="357" w:hanging="283"/>
              <w:jc w:val="both"/>
              <w:rPr>
                <w:rFonts w:eastAsia="Times New Roman"/>
                <w:sz w:val="22"/>
                <w:szCs w:val="22"/>
              </w:rPr>
            </w:pPr>
            <w:r w:rsidRPr="00952E8F">
              <w:rPr>
                <w:rFonts w:eastAsia="Times New Roman"/>
                <w:sz w:val="22"/>
                <w:szCs w:val="22"/>
              </w:rPr>
              <w:t>Разработка программы и методики при</w:t>
            </w:r>
            <w:r>
              <w:rPr>
                <w:rFonts w:eastAsia="Times New Roman"/>
                <w:sz w:val="22"/>
                <w:szCs w:val="22"/>
              </w:rPr>
              <w:t>ё</w:t>
            </w:r>
            <w:r w:rsidRPr="00952E8F">
              <w:rPr>
                <w:rFonts w:eastAsia="Times New Roman"/>
                <w:sz w:val="22"/>
                <w:szCs w:val="22"/>
              </w:rPr>
              <w:t>мо-сдаточных испытаний ПМИ</w:t>
            </w:r>
            <w:r>
              <w:rPr>
                <w:rFonts w:eastAsia="Times New Roman"/>
                <w:sz w:val="22"/>
                <w:szCs w:val="22"/>
              </w:rPr>
              <w:t xml:space="preserve"> </w:t>
            </w:r>
            <w:r w:rsidRPr="00952E8F">
              <w:rPr>
                <w:rFonts w:eastAsia="Times New Roman"/>
                <w:sz w:val="22"/>
                <w:szCs w:val="22"/>
              </w:rPr>
              <w:t>3</w:t>
            </w:r>
            <w:r>
              <w:rPr>
                <w:rFonts w:eastAsia="Times New Roman"/>
                <w:sz w:val="22"/>
                <w:szCs w:val="22"/>
              </w:rPr>
              <w:t>.</w:t>
            </w:r>
          </w:p>
          <w:p w14:paraId="7E576973" w14:textId="77777777" w:rsidR="002238A6" w:rsidRPr="00952E8F" w:rsidRDefault="00952E8F" w:rsidP="00967698">
            <w:pPr>
              <w:pStyle w:val="af9"/>
              <w:numPr>
                <w:ilvl w:val="0"/>
                <w:numId w:val="20"/>
              </w:numPr>
              <w:ind w:left="357" w:hanging="283"/>
              <w:jc w:val="both"/>
              <w:rPr>
                <w:rFonts w:eastAsia="Times New Roman"/>
                <w:sz w:val="22"/>
                <w:szCs w:val="22"/>
              </w:rPr>
            </w:pPr>
            <w:r w:rsidRPr="00952E8F">
              <w:rPr>
                <w:rFonts w:eastAsia="Times New Roman"/>
                <w:sz w:val="22"/>
                <w:szCs w:val="22"/>
              </w:rPr>
              <w:t>Проведение приемо-сдаточных испытаний согласно ПМИ</w:t>
            </w:r>
            <w:r>
              <w:rPr>
                <w:rFonts w:eastAsia="Times New Roman"/>
                <w:sz w:val="22"/>
                <w:szCs w:val="22"/>
              </w:rPr>
              <w:t xml:space="preserve"> </w:t>
            </w:r>
            <w:r w:rsidRPr="00952E8F">
              <w:rPr>
                <w:rFonts w:eastAsia="Times New Roman"/>
                <w:sz w:val="22"/>
                <w:szCs w:val="22"/>
              </w:rPr>
              <w:t>3</w:t>
            </w:r>
            <w:r>
              <w:rPr>
                <w:rFonts w:eastAsia="Times New Roman"/>
                <w:sz w:val="22"/>
                <w:szCs w:val="22"/>
              </w:rPr>
              <w:t xml:space="preserve"> д</w:t>
            </w:r>
            <w:r w:rsidR="002238A6" w:rsidRPr="00952E8F">
              <w:rPr>
                <w:rFonts w:eastAsia="Times New Roman"/>
                <w:sz w:val="22"/>
                <w:szCs w:val="22"/>
              </w:rPr>
              <w:t xml:space="preserve">ля ввода в промышленную эксплуатацию </w:t>
            </w:r>
            <w:r w:rsidRPr="00952E8F">
              <w:rPr>
                <w:rFonts w:eastAsia="Times New Roman"/>
                <w:sz w:val="22"/>
                <w:szCs w:val="22"/>
              </w:rPr>
              <w:t xml:space="preserve">с учётом </w:t>
            </w:r>
            <w:r w:rsidR="002238A6" w:rsidRPr="00952E8F">
              <w:rPr>
                <w:color w:val="000000"/>
                <w:sz w:val="22"/>
                <w:szCs w:val="22"/>
              </w:rPr>
              <w:t>результатов опытной эксплуатации</w:t>
            </w:r>
            <w:r w:rsidR="002238A6" w:rsidRPr="00952E8F">
              <w:rPr>
                <w:rFonts w:eastAsia="Times New Roman"/>
                <w:sz w:val="22"/>
                <w:szCs w:val="22"/>
              </w:rPr>
              <w:t>.</w:t>
            </w:r>
          </w:p>
          <w:p w14:paraId="7A756D6A" w14:textId="77777777" w:rsidR="00E7697A" w:rsidRPr="00E7697A" w:rsidRDefault="00952E8F" w:rsidP="00967698">
            <w:pPr>
              <w:pStyle w:val="af9"/>
              <w:numPr>
                <w:ilvl w:val="0"/>
                <w:numId w:val="20"/>
              </w:numPr>
              <w:ind w:left="357" w:hanging="283"/>
              <w:jc w:val="both"/>
              <w:rPr>
                <w:rFonts w:eastAsia="Times New Roman"/>
                <w:sz w:val="22"/>
                <w:szCs w:val="22"/>
              </w:rPr>
            </w:pPr>
            <w:r w:rsidRPr="00952E8F">
              <w:rPr>
                <w:sz w:val="22"/>
                <w:szCs w:val="22"/>
              </w:rPr>
              <w:t xml:space="preserve">Разработка инструкций пользователей, паспорта устройства, эксплуатационной </w:t>
            </w:r>
            <w:r w:rsidRPr="00952E8F">
              <w:rPr>
                <w:sz w:val="22"/>
                <w:szCs w:val="22"/>
              </w:rPr>
              <w:lastRenderedPageBreak/>
              <w:t>документации и программы обучения персонала</w:t>
            </w:r>
            <w:r w:rsidR="00E7697A">
              <w:rPr>
                <w:rFonts w:eastAsia="Times New Roman"/>
                <w:sz w:val="22"/>
                <w:szCs w:val="22"/>
              </w:rPr>
              <w:t>.</w:t>
            </w:r>
          </w:p>
        </w:tc>
        <w:tc>
          <w:tcPr>
            <w:tcW w:w="1276" w:type="dxa"/>
            <w:tcBorders>
              <w:right w:val="single" w:sz="8" w:space="0" w:color="000000"/>
            </w:tcBorders>
            <w:shd w:val="clear" w:color="auto" w:fill="auto"/>
            <w:tcMar>
              <w:top w:w="100" w:type="dxa"/>
              <w:left w:w="20" w:type="dxa"/>
              <w:bottom w:w="100" w:type="dxa"/>
              <w:right w:w="20" w:type="dxa"/>
            </w:tcMar>
          </w:tcPr>
          <w:p w14:paraId="05F37977" w14:textId="77777777" w:rsidR="002238A6" w:rsidRPr="00B158CF" w:rsidRDefault="002238A6" w:rsidP="0042398A">
            <w:pPr>
              <w:jc w:val="center"/>
              <w:rPr>
                <w:rFonts w:eastAsia="Times New Roman"/>
                <w:sz w:val="22"/>
                <w:szCs w:val="22"/>
              </w:rPr>
            </w:pPr>
            <w:r w:rsidRPr="00B158CF">
              <w:rPr>
                <w:rFonts w:eastAsia="Times New Roman"/>
                <w:sz w:val="22"/>
                <w:szCs w:val="22"/>
              </w:rPr>
              <w:lastRenderedPageBreak/>
              <w:t>Т+</w:t>
            </w:r>
            <w:r w:rsidR="00C45AF8">
              <w:rPr>
                <w:rFonts w:eastAsia="Times New Roman"/>
                <w:sz w:val="22"/>
                <w:szCs w:val="22"/>
              </w:rPr>
              <w:t>14</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68878ABE" w14:textId="77777777" w:rsidR="00A45283" w:rsidRDefault="00E7697A" w:rsidP="00967698">
            <w:pPr>
              <w:pStyle w:val="af9"/>
              <w:numPr>
                <w:ilvl w:val="0"/>
                <w:numId w:val="29"/>
              </w:numPr>
              <w:jc w:val="both"/>
              <w:rPr>
                <w:sz w:val="22"/>
                <w:szCs w:val="22"/>
              </w:rPr>
            </w:pPr>
            <w:r w:rsidRPr="00A45283">
              <w:rPr>
                <w:sz w:val="22"/>
                <w:szCs w:val="22"/>
              </w:rPr>
              <w:t>Отчёт по этапу;</w:t>
            </w:r>
          </w:p>
          <w:p w14:paraId="32E283ED" w14:textId="77777777" w:rsidR="00A45283" w:rsidRDefault="0091358A" w:rsidP="00967698">
            <w:pPr>
              <w:pStyle w:val="af9"/>
              <w:numPr>
                <w:ilvl w:val="0"/>
                <w:numId w:val="29"/>
              </w:numPr>
              <w:jc w:val="both"/>
              <w:rPr>
                <w:sz w:val="22"/>
                <w:szCs w:val="22"/>
              </w:rPr>
            </w:pPr>
            <w:r w:rsidRPr="00A45283">
              <w:rPr>
                <w:sz w:val="22"/>
                <w:szCs w:val="22"/>
              </w:rPr>
              <w:t>Заключение по итогам опытной эксплуатации.</w:t>
            </w:r>
          </w:p>
          <w:p w14:paraId="36EBD9F7" w14:textId="77777777" w:rsidR="00A45283" w:rsidRDefault="002238A6" w:rsidP="00967698">
            <w:pPr>
              <w:pStyle w:val="af9"/>
              <w:numPr>
                <w:ilvl w:val="0"/>
                <w:numId w:val="29"/>
              </w:numPr>
              <w:jc w:val="both"/>
              <w:rPr>
                <w:sz w:val="22"/>
                <w:szCs w:val="22"/>
              </w:rPr>
            </w:pPr>
            <w:r w:rsidRPr="00A45283">
              <w:rPr>
                <w:sz w:val="22"/>
                <w:szCs w:val="22"/>
              </w:rPr>
              <w:t>Программа и методика</w:t>
            </w:r>
            <w:r w:rsidR="0091358A" w:rsidRPr="00A45283">
              <w:rPr>
                <w:sz w:val="22"/>
                <w:szCs w:val="22"/>
              </w:rPr>
              <w:t xml:space="preserve"> приёмо-сдаточных</w:t>
            </w:r>
            <w:r w:rsidRPr="00A45283">
              <w:rPr>
                <w:sz w:val="22"/>
                <w:szCs w:val="22"/>
              </w:rPr>
              <w:t xml:space="preserve"> испытаний (ПМИ </w:t>
            </w:r>
            <w:r w:rsidR="0091358A" w:rsidRPr="00A45283">
              <w:rPr>
                <w:sz w:val="22"/>
                <w:szCs w:val="22"/>
              </w:rPr>
              <w:t>3</w:t>
            </w:r>
            <w:r w:rsidRPr="00A45283">
              <w:rPr>
                <w:sz w:val="22"/>
                <w:szCs w:val="22"/>
              </w:rPr>
              <w:t>).</w:t>
            </w:r>
          </w:p>
          <w:p w14:paraId="11159B6B" w14:textId="77777777" w:rsidR="002238A6" w:rsidRPr="00A45283" w:rsidRDefault="0091358A" w:rsidP="00967698">
            <w:pPr>
              <w:pStyle w:val="af9"/>
              <w:numPr>
                <w:ilvl w:val="0"/>
                <w:numId w:val="29"/>
              </w:numPr>
              <w:jc w:val="both"/>
              <w:rPr>
                <w:sz w:val="22"/>
                <w:szCs w:val="22"/>
              </w:rPr>
            </w:pPr>
            <w:r w:rsidRPr="00A45283">
              <w:rPr>
                <w:sz w:val="22"/>
                <w:szCs w:val="22"/>
              </w:rPr>
              <w:t>Инструкции пользователей, паспорта, эксплуатационная документация, программы обучения персонала.</w:t>
            </w:r>
          </w:p>
        </w:tc>
      </w:tr>
      <w:tr w:rsidR="002238A6" w:rsidRPr="00B158CF" w14:paraId="3C4E008A" w14:textId="77777777" w:rsidTr="00A45283">
        <w:trPr>
          <w:trHeight w:val="205"/>
          <w:jc w:val="center"/>
        </w:trPr>
        <w:tc>
          <w:tcPr>
            <w:tcW w:w="535" w:type="dxa"/>
            <w:tcBorders>
              <w:left w:val="single" w:sz="8" w:space="0" w:color="000000"/>
              <w:right w:val="single" w:sz="8" w:space="0" w:color="000000"/>
            </w:tcBorders>
            <w:shd w:val="clear" w:color="auto" w:fill="auto"/>
            <w:tcMar>
              <w:top w:w="100" w:type="dxa"/>
              <w:left w:w="20" w:type="dxa"/>
              <w:bottom w:w="100" w:type="dxa"/>
              <w:right w:w="20" w:type="dxa"/>
            </w:tcMar>
          </w:tcPr>
          <w:p w14:paraId="3EA3BB4B" w14:textId="77777777" w:rsidR="002238A6" w:rsidRPr="00B158CF" w:rsidRDefault="0091358A" w:rsidP="0042398A">
            <w:pPr>
              <w:jc w:val="center"/>
              <w:rPr>
                <w:rFonts w:eastAsia="Times New Roman"/>
                <w:sz w:val="22"/>
                <w:szCs w:val="22"/>
              </w:rPr>
            </w:pPr>
            <w:r>
              <w:rPr>
                <w:rFonts w:eastAsia="Times New Roman"/>
                <w:sz w:val="22"/>
                <w:szCs w:val="22"/>
              </w:rPr>
              <w:t>6.</w:t>
            </w:r>
          </w:p>
        </w:tc>
        <w:tc>
          <w:tcPr>
            <w:tcW w:w="1723" w:type="dxa"/>
            <w:tcBorders>
              <w:right w:val="single" w:sz="8" w:space="0" w:color="000000"/>
            </w:tcBorders>
            <w:shd w:val="clear" w:color="auto" w:fill="auto"/>
            <w:tcMar>
              <w:top w:w="100" w:type="dxa"/>
              <w:left w:w="20" w:type="dxa"/>
              <w:bottom w:w="100" w:type="dxa"/>
              <w:right w:w="20" w:type="dxa"/>
            </w:tcMar>
          </w:tcPr>
          <w:p w14:paraId="2A54F9CC" w14:textId="77777777" w:rsidR="002238A6" w:rsidRPr="00B158CF" w:rsidRDefault="002238A6" w:rsidP="00967698">
            <w:pPr>
              <w:jc w:val="both"/>
              <w:rPr>
                <w:color w:val="000000"/>
                <w:sz w:val="22"/>
                <w:szCs w:val="22"/>
              </w:rPr>
            </w:pPr>
            <w:r>
              <w:rPr>
                <w:color w:val="000000"/>
                <w:sz w:val="22"/>
                <w:szCs w:val="22"/>
              </w:rPr>
              <w:t>Формирование эксплуатационной документации. Получение РИД</w:t>
            </w:r>
          </w:p>
        </w:tc>
        <w:tc>
          <w:tcPr>
            <w:tcW w:w="3544" w:type="dxa"/>
            <w:tcBorders>
              <w:right w:val="single" w:sz="8" w:space="0" w:color="000000"/>
            </w:tcBorders>
            <w:shd w:val="clear" w:color="auto" w:fill="auto"/>
            <w:tcMar>
              <w:top w:w="100" w:type="dxa"/>
              <w:left w:w="20" w:type="dxa"/>
              <w:bottom w:w="100" w:type="dxa"/>
              <w:right w:w="20" w:type="dxa"/>
            </w:tcMar>
          </w:tcPr>
          <w:p w14:paraId="18FFE0E0" w14:textId="77777777" w:rsidR="002238A6" w:rsidRDefault="002238A6" w:rsidP="00967698">
            <w:pPr>
              <w:pStyle w:val="af9"/>
              <w:numPr>
                <w:ilvl w:val="0"/>
                <w:numId w:val="22"/>
              </w:numPr>
              <w:ind w:left="357" w:hanging="283"/>
              <w:jc w:val="both"/>
              <w:rPr>
                <w:rFonts w:eastAsia="Times New Roman"/>
                <w:sz w:val="22"/>
                <w:szCs w:val="22"/>
              </w:rPr>
            </w:pPr>
            <w:r w:rsidRPr="0067680A">
              <w:rPr>
                <w:rFonts w:eastAsia="Times New Roman"/>
                <w:sz w:val="22"/>
                <w:szCs w:val="22"/>
              </w:rPr>
              <w:t>Формирование статей для публикации (2 шт.) для публикации в отраслевых журналах.</w:t>
            </w:r>
          </w:p>
          <w:p w14:paraId="2B62BC15" w14:textId="77777777" w:rsidR="002238A6" w:rsidRDefault="002238A6" w:rsidP="00967698">
            <w:pPr>
              <w:pStyle w:val="af9"/>
              <w:numPr>
                <w:ilvl w:val="0"/>
                <w:numId w:val="22"/>
              </w:numPr>
              <w:ind w:left="357" w:hanging="283"/>
              <w:jc w:val="both"/>
              <w:rPr>
                <w:rFonts w:eastAsia="Times New Roman"/>
                <w:sz w:val="22"/>
                <w:szCs w:val="22"/>
              </w:rPr>
            </w:pPr>
            <w:r w:rsidRPr="0067680A">
              <w:rPr>
                <w:rFonts w:eastAsia="Times New Roman"/>
                <w:sz w:val="22"/>
                <w:szCs w:val="22"/>
              </w:rPr>
              <w:t>Оформление РИД, подача заявки в Роспатент.</w:t>
            </w:r>
          </w:p>
          <w:p w14:paraId="05D628C8" w14:textId="77777777" w:rsidR="002238A6" w:rsidRDefault="002238A6" w:rsidP="00967698">
            <w:pPr>
              <w:pStyle w:val="af9"/>
              <w:numPr>
                <w:ilvl w:val="0"/>
                <w:numId w:val="22"/>
              </w:numPr>
              <w:ind w:left="357" w:hanging="283"/>
              <w:jc w:val="both"/>
              <w:rPr>
                <w:rFonts w:eastAsia="Times New Roman"/>
                <w:sz w:val="22"/>
                <w:szCs w:val="22"/>
              </w:rPr>
            </w:pPr>
            <w:r w:rsidRPr="0067680A">
              <w:rPr>
                <w:rFonts w:eastAsia="Times New Roman"/>
                <w:sz w:val="22"/>
                <w:szCs w:val="22"/>
              </w:rPr>
              <w:t>Обучение специалистов и аналитиков Заказчика.</w:t>
            </w:r>
          </w:p>
          <w:p w14:paraId="03E72826" w14:textId="77777777" w:rsidR="002238A6" w:rsidRDefault="002238A6" w:rsidP="00967698">
            <w:pPr>
              <w:pStyle w:val="af9"/>
              <w:numPr>
                <w:ilvl w:val="0"/>
                <w:numId w:val="22"/>
              </w:numPr>
              <w:ind w:left="357" w:hanging="283"/>
              <w:jc w:val="both"/>
              <w:rPr>
                <w:rFonts w:eastAsia="Times New Roman"/>
                <w:sz w:val="22"/>
                <w:szCs w:val="22"/>
              </w:rPr>
            </w:pPr>
            <w:r w:rsidRPr="0067680A">
              <w:rPr>
                <w:rFonts w:eastAsia="Times New Roman"/>
                <w:sz w:val="22"/>
                <w:szCs w:val="22"/>
              </w:rPr>
              <w:t>Оформление итогового отчёта с информацией о выполнении всех требований ТЗ с наименованием документа.</w:t>
            </w:r>
          </w:p>
          <w:p w14:paraId="55FBE2B7" w14:textId="77777777" w:rsidR="002238A6" w:rsidRDefault="002238A6" w:rsidP="00967698">
            <w:pPr>
              <w:pStyle w:val="af9"/>
              <w:numPr>
                <w:ilvl w:val="0"/>
                <w:numId w:val="22"/>
              </w:numPr>
              <w:ind w:left="357" w:hanging="283"/>
              <w:jc w:val="both"/>
              <w:rPr>
                <w:rFonts w:eastAsia="Times New Roman"/>
                <w:sz w:val="22"/>
                <w:szCs w:val="22"/>
              </w:rPr>
            </w:pPr>
            <w:r>
              <w:rPr>
                <w:rFonts w:eastAsia="Times New Roman"/>
                <w:sz w:val="22"/>
                <w:szCs w:val="22"/>
              </w:rPr>
              <w:t xml:space="preserve">Подготовка презентаций для рассмотрения на </w:t>
            </w:r>
            <w:r w:rsidR="00E7697A">
              <w:rPr>
                <w:rFonts w:eastAsia="Times New Roman"/>
                <w:sz w:val="22"/>
                <w:szCs w:val="22"/>
              </w:rPr>
              <w:t>техническом совещании</w:t>
            </w:r>
            <w:r>
              <w:rPr>
                <w:rFonts w:eastAsia="Times New Roman"/>
                <w:sz w:val="22"/>
                <w:szCs w:val="22"/>
              </w:rPr>
              <w:t xml:space="preserve"> Заказчика.</w:t>
            </w:r>
          </w:p>
          <w:p w14:paraId="3B356710" w14:textId="77777777" w:rsidR="002767FB" w:rsidRPr="00B158CF" w:rsidRDefault="002767FB" w:rsidP="00967698">
            <w:pPr>
              <w:pStyle w:val="af9"/>
              <w:numPr>
                <w:ilvl w:val="0"/>
                <w:numId w:val="22"/>
              </w:numPr>
              <w:ind w:left="357" w:hanging="283"/>
              <w:jc w:val="both"/>
              <w:rPr>
                <w:rFonts w:eastAsia="Times New Roman"/>
                <w:sz w:val="22"/>
                <w:szCs w:val="22"/>
              </w:rPr>
            </w:pPr>
            <w:r w:rsidRPr="0042398A">
              <w:rPr>
                <w:rFonts w:eastAsia="Times New Roman"/>
                <w:sz w:val="22"/>
                <w:szCs w:val="22"/>
              </w:rPr>
              <w:t>Формирование презентационного видеоролика о результатах НИОКР с кратким описанием выполненных работ и полученных результатов</w:t>
            </w:r>
          </w:p>
        </w:tc>
        <w:tc>
          <w:tcPr>
            <w:tcW w:w="1276" w:type="dxa"/>
            <w:tcBorders>
              <w:right w:val="single" w:sz="8" w:space="0" w:color="000000"/>
            </w:tcBorders>
            <w:shd w:val="clear" w:color="auto" w:fill="auto"/>
            <w:tcMar>
              <w:top w:w="100" w:type="dxa"/>
              <w:left w:w="20" w:type="dxa"/>
              <w:bottom w:w="100" w:type="dxa"/>
              <w:right w:w="20" w:type="dxa"/>
            </w:tcMar>
          </w:tcPr>
          <w:p w14:paraId="0ABFAFD3" w14:textId="77777777" w:rsidR="002238A6" w:rsidRPr="00B158CF" w:rsidRDefault="002238A6" w:rsidP="0042398A">
            <w:pPr>
              <w:jc w:val="center"/>
              <w:rPr>
                <w:rFonts w:eastAsia="Times New Roman"/>
                <w:sz w:val="22"/>
                <w:szCs w:val="22"/>
              </w:rPr>
            </w:pPr>
            <w:r>
              <w:rPr>
                <w:rFonts w:eastAsia="Times New Roman"/>
                <w:sz w:val="22"/>
                <w:szCs w:val="22"/>
              </w:rPr>
              <w:t>Т+</w:t>
            </w:r>
            <w:r w:rsidR="00C45AF8">
              <w:rPr>
                <w:rFonts w:eastAsia="Times New Roman"/>
                <w:sz w:val="22"/>
                <w:szCs w:val="22"/>
              </w:rPr>
              <w:t>16</w:t>
            </w:r>
            <w:r w:rsidRPr="00B158CF">
              <w:rPr>
                <w:rFonts w:eastAsia="Times New Roman"/>
                <w:sz w:val="22"/>
                <w:szCs w:val="22"/>
              </w:rPr>
              <w:t xml:space="preserve"> мес.</w:t>
            </w:r>
          </w:p>
        </w:tc>
        <w:tc>
          <w:tcPr>
            <w:tcW w:w="2539" w:type="dxa"/>
            <w:tcBorders>
              <w:right w:val="single" w:sz="8" w:space="0" w:color="000000"/>
            </w:tcBorders>
            <w:shd w:val="clear" w:color="auto" w:fill="auto"/>
            <w:tcMar>
              <w:top w:w="100" w:type="dxa"/>
              <w:left w:w="20" w:type="dxa"/>
              <w:bottom w:w="100" w:type="dxa"/>
              <w:right w:w="20" w:type="dxa"/>
            </w:tcMar>
          </w:tcPr>
          <w:p w14:paraId="76C8F16A" w14:textId="77777777" w:rsidR="00A45283" w:rsidRDefault="002238A6" w:rsidP="00967698">
            <w:pPr>
              <w:pStyle w:val="af9"/>
              <w:numPr>
                <w:ilvl w:val="0"/>
                <w:numId w:val="30"/>
              </w:numPr>
              <w:jc w:val="both"/>
              <w:rPr>
                <w:sz w:val="22"/>
                <w:szCs w:val="22"/>
              </w:rPr>
            </w:pPr>
            <w:r w:rsidRPr="00A45283">
              <w:rPr>
                <w:sz w:val="22"/>
                <w:szCs w:val="22"/>
              </w:rPr>
              <w:t>Свидетельства на программу для ЭВМ, патенты на полезные модели, изобретения на имя ПАО «</w:t>
            </w:r>
            <w:r w:rsidR="00D33A3A" w:rsidRPr="00A45283">
              <w:rPr>
                <w:sz w:val="22"/>
                <w:szCs w:val="22"/>
              </w:rPr>
              <w:t xml:space="preserve">Россети </w:t>
            </w:r>
            <w:r w:rsidRPr="00A45283">
              <w:rPr>
                <w:sz w:val="22"/>
                <w:szCs w:val="22"/>
              </w:rPr>
              <w:t>Центр».</w:t>
            </w:r>
          </w:p>
          <w:p w14:paraId="15E25F74" w14:textId="77777777" w:rsidR="00A45283" w:rsidRDefault="002238A6" w:rsidP="00967698">
            <w:pPr>
              <w:pStyle w:val="af9"/>
              <w:numPr>
                <w:ilvl w:val="0"/>
                <w:numId w:val="30"/>
              </w:numPr>
              <w:jc w:val="both"/>
              <w:rPr>
                <w:sz w:val="22"/>
                <w:szCs w:val="22"/>
              </w:rPr>
            </w:pPr>
            <w:r w:rsidRPr="00A45283">
              <w:rPr>
                <w:sz w:val="22"/>
                <w:szCs w:val="22"/>
              </w:rPr>
              <w:t>Презентации, научно-технический отчет об оценке применения разработанного продукта и планируемого экономического эффекта.</w:t>
            </w:r>
          </w:p>
          <w:p w14:paraId="2874A701" w14:textId="77777777" w:rsidR="00A45283" w:rsidRDefault="002238A6" w:rsidP="00967698">
            <w:pPr>
              <w:pStyle w:val="af9"/>
              <w:numPr>
                <w:ilvl w:val="0"/>
                <w:numId w:val="30"/>
              </w:numPr>
              <w:jc w:val="both"/>
              <w:rPr>
                <w:sz w:val="22"/>
                <w:szCs w:val="22"/>
              </w:rPr>
            </w:pPr>
            <w:r w:rsidRPr="00A45283">
              <w:rPr>
                <w:sz w:val="22"/>
                <w:szCs w:val="22"/>
              </w:rPr>
              <w:t xml:space="preserve">2 (две) научно-технические статьи по тематике выполняемого </w:t>
            </w:r>
            <w:bookmarkStart w:id="5" w:name="_GoBack"/>
            <w:bookmarkEnd w:id="5"/>
            <w:r w:rsidRPr="00A45283">
              <w:rPr>
                <w:sz w:val="22"/>
                <w:szCs w:val="22"/>
              </w:rPr>
              <w:t>НИОКР для публикации в отраслевых научно-технических журналах.</w:t>
            </w:r>
          </w:p>
          <w:p w14:paraId="1E379E3E" w14:textId="77777777" w:rsidR="00A45283" w:rsidRDefault="002238A6" w:rsidP="00967698">
            <w:pPr>
              <w:pStyle w:val="af9"/>
              <w:numPr>
                <w:ilvl w:val="0"/>
                <w:numId w:val="30"/>
              </w:numPr>
              <w:jc w:val="both"/>
              <w:rPr>
                <w:sz w:val="22"/>
                <w:szCs w:val="22"/>
              </w:rPr>
            </w:pPr>
            <w:r w:rsidRPr="00A45283">
              <w:rPr>
                <w:sz w:val="22"/>
                <w:szCs w:val="22"/>
              </w:rPr>
              <w:t>Итоговый отчет, содержащий информацию о выполнении требований ТЗ с наименованием документа.</w:t>
            </w:r>
          </w:p>
          <w:p w14:paraId="56BE71EF" w14:textId="77777777" w:rsidR="0055581C" w:rsidRPr="002767FB" w:rsidRDefault="0055581C" w:rsidP="00967698">
            <w:pPr>
              <w:pStyle w:val="af9"/>
              <w:numPr>
                <w:ilvl w:val="0"/>
                <w:numId w:val="30"/>
              </w:numPr>
              <w:jc w:val="both"/>
              <w:rPr>
                <w:sz w:val="22"/>
                <w:szCs w:val="22"/>
              </w:rPr>
            </w:pPr>
            <w:r w:rsidRPr="00A45283">
              <w:rPr>
                <w:sz w:val="22"/>
                <w:szCs w:val="22"/>
              </w:rPr>
              <w:t xml:space="preserve">Протокол </w:t>
            </w:r>
            <w:r w:rsidR="00E7697A" w:rsidRPr="00A45283">
              <w:rPr>
                <w:sz w:val="22"/>
                <w:szCs w:val="22"/>
              </w:rPr>
              <w:t xml:space="preserve">технического </w:t>
            </w:r>
            <w:r w:rsidR="00E7697A" w:rsidRPr="00A45283">
              <w:rPr>
                <w:rFonts w:eastAsia="Times New Roman"/>
                <w:sz w:val="22"/>
                <w:szCs w:val="22"/>
              </w:rPr>
              <w:t>совещания</w:t>
            </w:r>
            <w:r w:rsidRPr="00A45283">
              <w:rPr>
                <w:rFonts w:eastAsia="Times New Roman"/>
                <w:sz w:val="22"/>
                <w:szCs w:val="22"/>
              </w:rPr>
              <w:t xml:space="preserve"> </w:t>
            </w:r>
            <w:r w:rsidRPr="00A45283">
              <w:rPr>
                <w:rFonts w:eastAsia="Times New Roman"/>
                <w:sz w:val="22"/>
                <w:szCs w:val="22"/>
              </w:rPr>
              <w:br/>
              <w:t>ПАО «Россети Центр». Протокол НТС ПАО «Россети»</w:t>
            </w:r>
          </w:p>
          <w:p w14:paraId="6325CD9E" w14:textId="77777777" w:rsidR="002767FB" w:rsidRPr="00A45283" w:rsidRDefault="002767FB" w:rsidP="00967698">
            <w:pPr>
              <w:pStyle w:val="af9"/>
              <w:numPr>
                <w:ilvl w:val="0"/>
                <w:numId w:val="30"/>
              </w:numPr>
              <w:jc w:val="both"/>
              <w:rPr>
                <w:sz w:val="22"/>
                <w:szCs w:val="22"/>
              </w:rPr>
            </w:pPr>
            <w:r w:rsidRPr="0042398A">
              <w:rPr>
                <w:sz w:val="22"/>
                <w:szCs w:val="22"/>
              </w:rPr>
              <w:t>Презентационный видеоролик о результатах НИОКР с кратким описанием выполненных работ и полученных результатов</w:t>
            </w:r>
          </w:p>
        </w:tc>
      </w:tr>
    </w:tbl>
    <w:p w14:paraId="17777551" w14:textId="77777777" w:rsidR="00AB2FC7" w:rsidRPr="00296536" w:rsidRDefault="00AB2FC7" w:rsidP="0042398A">
      <w:pPr>
        <w:rPr>
          <w:sz w:val="26"/>
          <w:szCs w:val="26"/>
        </w:rPr>
      </w:pPr>
    </w:p>
    <w:p w14:paraId="5CDC6D54" w14:textId="77777777" w:rsidR="002521B5" w:rsidRDefault="002521B5" w:rsidP="0042398A">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bookmarkStart w:id="6" w:name="_Toc22010635"/>
      <w:r w:rsidRPr="00296536">
        <w:rPr>
          <w:rFonts w:eastAsia="Times New Roman"/>
          <w:b/>
          <w:color w:val="000000"/>
          <w:sz w:val="26"/>
          <w:szCs w:val="26"/>
        </w:rPr>
        <w:t>Перечень и комплектность результатов работы, подлежащих приемке Заказчиком</w:t>
      </w:r>
    </w:p>
    <w:p w14:paraId="0F5B259B" w14:textId="77777777" w:rsidR="00CD4D43" w:rsidRPr="00296536" w:rsidRDefault="00CD4D43" w:rsidP="0042398A">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36BE68FA" w14:textId="77777777" w:rsidR="0069511A" w:rsidRPr="00296536" w:rsidRDefault="0069511A" w:rsidP="0042398A">
      <w:pPr>
        <w:jc w:val="both"/>
        <w:rPr>
          <w:sz w:val="26"/>
          <w:szCs w:val="26"/>
          <w:lang w:eastAsia="en-US"/>
        </w:rPr>
      </w:pPr>
      <w:r w:rsidRPr="00296536">
        <w:rPr>
          <w:sz w:val="26"/>
          <w:szCs w:val="26"/>
          <w:lang w:eastAsia="en-US"/>
        </w:rPr>
        <w:t>5.1. Сдача-приемка выполненных Работ по теме НИОКР осуществляется поэтапно в соответствии с Календарным планом.</w:t>
      </w:r>
    </w:p>
    <w:p w14:paraId="41CE051A" w14:textId="265748CE" w:rsidR="0069511A" w:rsidRPr="006A2E73" w:rsidRDefault="0069511A" w:rsidP="0042398A">
      <w:pPr>
        <w:jc w:val="both"/>
        <w:rPr>
          <w:sz w:val="26"/>
          <w:szCs w:val="26"/>
          <w:lang w:eastAsia="en-US"/>
        </w:rPr>
      </w:pPr>
      <w:r w:rsidRPr="00296536">
        <w:rPr>
          <w:sz w:val="26"/>
          <w:szCs w:val="26"/>
          <w:lang w:eastAsia="en-US"/>
        </w:rPr>
        <w:t xml:space="preserve">5.1.1. </w:t>
      </w:r>
      <w:r w:rsidRPr="006A2E73">
        <w:rPr>
          <w:sz w:val="26"/>
          <w:szCs w:val="26"/>
          <w:lang w:eastAsia="en-US"/>
        </w:rPr>
        <w:t xml:space="preserve">Исполнитель </w:t>
      </w:r>
      <w:r w:rsidR="006704B1" w:rsidRPr="006A2E73">
        <w:rPr>
          <w:sz w:val="26"/>
          <w:szCs w:val="26"/>
          <w:lang w:eastAsia="en-US"/>
        </w:rPr>
        <w:t>за 14</w:t>
      </w:r>
      <w:r w:rsidR="00593A64" w:rsidRPr="006A2E73">
        <w:rPr>
          <w:sz w:val="26"/>
          <w:szCs w:val="26"/>
          <w:lang w:eastAsia="en-US"/>
        </w:rPr>
        <w:t xml:space="preserve"> календарных</w:t>
      </w:r>
      <w:r w:rsidR="006704B1" w:rsidRPr="006A2E73">
        <w:rPr>
          <w:sz w:val="26"/>
          <w:szCs w:val="26"/>
          <w:lang w:eastAsia="en-US"/>
        </w:rPr>
        <w:t xml:space="preserve"> дней</w:t>
      </w:r>
      <w:r w:rsidRPr="006A2E73">
        <w:rPr>
          <w:sz w:val="26"/>
          <w:szCs w:val="26"/>
          <w:lang w:eastAsia="en-US"/>
        </w:rPr>
        <w:t xml:space="preserve"> </w:t>
      </w:r>
      <w:r w:rsidR="006704B1" w:rsidRPr="006A2E73">
        <w:rPr>
          <w:sz w:val="26"/>
          <w:szCs w:val="26"/>
          <w:lang w:eastAsia="en-US"/>
        </w:rPr>
        <w:t>до</w:t>
      </w:r>
      <w:r w:rsidRPr="006A2E73">
        <w:rPr>
          <w:sz w:val="26"/>
          <w:szCs w:val="26"/>
          <w:lang w:eastAsia="en-US"/>
        </w:rPr>
        <w:t xml:space="preserve">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w:t>
      </w:r>
      <w:r w:rsidR="006704B1" w:rsidRPr="006A2E73">
        <w:rPr>
          <w:sz w:val="26"/>
          <w:szCs w:val="26"/>
          <w:lang w:eastAsia="en-US"/>
        </w:rPr>
        <w:t>14</w:t>
      </w:r>
      <w:r w:rsidRPr="006A2E73">
        <w:rPr>
          <w:sz w:val="26"/>
          <w:szCs w:val="26"/>
          <w:lang w:eastAsia="en-US"/>
        </w:rPr>
        <w:t xml:space="preserve">) </w:t>
      </w:r>
      <w:r w:rsidR="006A2E73" w:rsidRPr="006A2E73">
        <w:rPr>
          <w:sz w:val="26"/>
          <w:szCs w:val="26"/>
          <w:lang w:eastAsia="en-US"/>
        </w:rPr>
        <w:t>календарных</w:t>
      </w:r>
      <w:r w:rsidRPr="006A2E73">
        <w:rPr>
          <w:sz w:val="26"/>
          <w:szCs w:val="26"/>
          <w:lang w:eastAsia="en-US"/>
        </w:rPr>
        <w:t xml:space="preserve"> дней с момента получения Акта приема-передачи выполненных работ </w:t>
      </w:r>
      <w:r w:rsidRPr="006A2E73">
        <w:rPr>
          <w:sz w:val="26"/>
          <w:szCs w:val="26"/>
          <w:lang w:eastAsia="en-US"/>
        </w:rPr>
        <w:lastRenderedPageBreak/>
        <w:t>(этапа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14:paraId="17A69ED3" w14:textId="1881224A" w:rsidR="0069511A" w:rsidRPr="006A2E73" w:rsidRDefault="0069511A" w:rsidP="0042398A">
      <w:pPr>
        <w:jc w:val="both"/>
        <w:rPr>
          <w:sz w:val="26"/>
          <w:szCs w:val="26"/>
          <w:lang w:eastAsia="en-US"/>
        </w:rPr>
      </w:pPr>
      <w:r w:rsidRPr="006A2E73">
        <w:rPr>
          <w:sz w:val="26"/>
          <w:szCs w:val="26"/>
          <w:lang w:eastAsia="en-US"/>
        </w:rPr>
        <w:t>5.2. Исполнитель</w:t>
      </w:r>
      <w:r w:rsidR="00593A64" w:rsidRPr="006A2E73">
        <w:rPr>
          <w:sz w:val="26"/>
          <w:szCs w:val="26"/>
          <w:lang w:eastAsia="en-US"/>
        </w:rPr>
        <w:t xml:space="preserve"> за 7 рабочих дней до</w:t>
      </w:r>
      <w:r w:rsidRPr="006A2E73">
        <w:rPr>
          <w:sz w:val="26"/>
          <w:szCs w:val="26"/>
          <w:lang w:eastAsia="en-US"/>
        </w:rPr>
        <w:t xml:space="preserve"> </w:t>
      </w:r>
      <w:r w:rsidR="00593A64" w:rsidRPr="006A2E73">
        <w:rPr>
          <w:sz w:val="26"/>
          <w:szCs w:val="26"/>
          <w:lang w:eastAsia="en-US"/>
        </w:rPr>
        <w:t xml:space="preserve">дня </w:t>
      </w:r>
      <w:r w:rsidRPr="006A2E73">
        <w:rPr>
          <w:sz w:val="26"/>
          <w:szCs w:val="26"/>
          <w:lang w:eastAsia="en-US"/>
        </w:rPr>
        <w:t>завершения работ</w:t>
      </w:r>
      <w:r w:rsidR="006A2E73" w:rsidRPr="006A2E73">
        <w:rPr>
          <w:sz w:val="26"/>
          <w:szCs w:val="26"/>
          <w:lang w:eastAsia="en-US"/>
        </w:rPr>
        <w:t xml:space="preserve"> по каждому из этапов и</w:t>
      </w:r>
      <w:r w:rsidRPr="006A2E73">
        <w:rPr>
          <w:sz w:val="26"/>
          <w:szCs w:val="26"/>
          <w:lang w:eastAsia="en-US"/>
        </w:rPr>
        <w:t xml:space="preserve"> в целом</w:t>
      </w:r>
      <w:r w:rsidR="006A2E73" w:rsidRPr="006A2E73">
        <w:rPr>
          <w:sz w:val="26"/>
          <w:szCs w:val="26"/>
          <w:lang w:eastAsia="en-US"/>
        </w:rPr>
        <w:t xml:space="preserve"> по проекту</w:t>
      </w:r>
      <w:r w:rsidRPr="006A2E73">
        <w:rPr>
          <w:sz w:val="26"/>
          <w:szCs w:val="26"/>
          <w:lang w:eastAsia="en-US"/>
        </w:rPr>
        <w:t>, указанн</w:t>
      </w:r>
      <w:r w:rsidR="00593A64" w:rsidRPr="006A2E73">
        <w:rPr>
          <w:sz w:val="26"/>
          <w:szCs w:val="26"/>
          <w:lang w:eastAsia="en-US"/>
        </w:rPr>
        <w:t>ом</w:t>
      </w:r>
      <w:r w:rsidRPr="006A2E73">
        <w:rPr>
          <w:sz w:val="26"/>
          <w:szCs w:val="26"/>
          <w:lang w:eastAsia="en-US"/>
        </w:rPr>
        <w:t xml:space="preserve"> в Календарном плане, направляет Заказчику уведомление о готовности работ, Акт приема-передачи выполненных работ (этапа работ) и (или) Акт сдачи-приемки результата работ</w:t>
      </w:r>
      <w:r w:rsidR="00881943" w:rsidRPr="006A2E73">
        <w:rPr>
          <w:sz w:val="26"/>
          <w:szCs w:val="26"/>
          <w:lang w:eastAsia="en-US"/>
        </w:rPr>
        <w:t xml:space="preserve"> в электронном виде. Заказчик в течении 3 рабочих дней с момента поступления документации осуществляет проверку и направляет в адрес Исполнителя замечания, в случае наличия таковых. Исполнитель в течении 3 рабочих дней устраняет указанные замечания. И в течении одного рабочего дня направляет в адрес исполнителя</w:t>
      </w:r>
      <w:r w:rsidRPr="006A2E73">
        <w:rPr>
          <w:sz w:val="26"/>
          <w:szCs w:val="26"/>
          <w:lang w:eastAsia="en-US"/>
        </w:rPr>
        <w:t>, 3 (</w:t>
      </w:r>
      <w:r w:rsidR="00881943" w:rsidRPr="006A2E73">
        <w:rPr>
          <w:sz w:val="26"/>
          <w:szCs w:val="26"/>
          <w:lang w:eastAsia="en-US"/>
        </w:rPr>
        <w:t>три</w:t>
      </w:r>
      <w:r w:rsidRPr="006A2E73">
        <w:rPr>
          <w:sz w:val="26"/>
          <w:szCs w:val="26"/>
          <w:lang w:eastAsia="en-US"/>
        </w:rPr>
        <w:t>) бумажных экземпляр</w:t>
      </w:r>
      <w:r w:rsidR="00881943" w:rsidRPr="006A2E73">
        <w:rPr>
          <w:sz w:val="26"/>
          <w:szCs w:val="26"/>
          <w:lang w:eastAsia="en-US"/>
        </w:rPr>
        <w:t>а</w:t>
      </w:r>
      <w:r w:rsidRPr="006A2E73">
        <w:rPr>
          <w:sz w:val="26"/>
          <w:szCs w:val="26"/>
          <w:lang w:eastAsia="en-US"/>
        </w:rPr>
        <w:t xml:space="preserve"> отчета и (или) других документов, а также 1 (Один) экземпляр в электронном виде </w:t>
      </w:r>
      <w:r w:rsidR="00881943" w:rsidRPr="006A2E73">
        <w:rPr>
          <w:sz w:val="26"/>
          <w:szCs w:val="26"/>
          <w:lang w:eastAsia="en-US"/>
        </w:rPr>
        <w:t>на электронном</w:t>
      </w:r>
      <w:r w:rsidR="00172662" w:rsidRPr="006A2E73">
        <w:rPr>
          <w:sz w:val="26"/>
          <w:szCs w:val="26"/>
          <w:lang w:eastAsia="en-US"/>
        </w:rPr>
        <w:t xml:space="preserve"> </w:t>
      </w:r>
      <w:r w:rsidRPr="006A2E73">
        <w:rPr>
          <w:sz w:val="26"/>
          <w:szCs w:val="26"/>
          <w:lang w:eastAsia="en-US"/>
        </w:rPr>
        <w:t xml:space="preserve">носителе. Отчеты о выполнении этапов должны быть выполнены в соответствии с ГОСТ 7.32—2017, ГОСТ Р 537362009. Текстовую и графическую часть результатов работы представить в стандартных форматах </w:t>
      </w:r>
      <w:proofErr w:type="spellStart"/>
      <w:r w:rsidRPr="006A2E73">
        <w:rPr>
          <w:sz w:val="26"/>
          <w:szCs w:val="26"/>
          <w:lang w:eastAsia="en-US"/>
        </w:rPr>
        <w:t>Windows</w:t>
      </w:r>
      <w:proofErr w:type="spellEnd"/>
      <w:r w:rsidRPr="006A2E73">
        <w:rPr>
          <w:sz w:val="26"/>
          <w:szCs w:val="26"/>
          <w:lang w:eastAsia="en-US"/>
        </w:rPr>
        <w:t xml:space="preserve">, </w:t>
      </w:r>
      <w:proofErr w:type="spellStart"/>
      <w:r w:rsidRPr="006A2E73">
        <w:rPr>
          <w:sz w:val="26"/>
          <w:szCs w:val="26"/>
          <w:lang w:eastAsia="en-US"/>
        </w:rPr>
        <w:t>MSOffice</w:t>
      </w:r>
      <w:proofErr w:type="spellEnd"/>
      <w:r w:rsidRPr="006A2E73">
        <w:rPr>
          <w:sz w:val="26"/>
          <w:szCs w:val="26"/>
          <w:lang w:eastAsia="en-US"/>
        </w:rPr>
        <w:t xml:space="preserve">, </w:t>
      </w:r>
      <w:proofErr w:type="spellStart"/>
      <w:r w:rsidRPr="006A2E73">
        <w:rPr>
          <w:sz w:val="26"/>
          <w:szCs w:val="26"/>
          <w:lang w:eastAsia="en-US"/>
        </w:rPr>
        <w:t>AutoCAD</w:t>
      </w:r>
      <w:proofErr w:type="spellEnd"/>
      <w:r w:rsidRPr="006A2E73">
        <w:rPr>
          <w:sz w:val="26"/>
          <w:szCs w:val="26"/>
          <w:lang w:eastAsia="en-US"/>
        </w:rPr>
        <w:t xml:space="preserve"> и </w:t>
      </w:r>
      <w:proofErr w:type="spellStart"/>
      <w:r w:rsidRPr="006A2E73">
        <w:rPr>
          <w:sz w:val="26"/>
          <w:szCs w:val="26"/>
          <w:lang w:eastAsia="en-US"/>
        </w:rPr>
        <w:t>Acrobat</w:t>
      </w:r>
      <w:proofErr w:type="spellEnd"/>
      <w:r w:rsidRPr="006A2E73">
        <w:rPr>
          <w:sz w:val="26"/>
          <w:szCs w:val="26"/>
          <w:lang w:eastAsia="en-US"/>
        </w:rPr>
        <w:t xml:space="preserve">, совместимых с </w:t>
      </w:r>
      <w:proofErr w:type="spellStart"/>
      <w:r w:rsidRPr="006A2E73">
        <w:rPr>
          <w:sz w:val="26"/>
          <w:szCs w:val="26"/>
          <w:lang w:eastAsia="en-US"/>
        </w:rPr>
        <w:t>MSExcel</w:t>
      </w:r>
      <w:proofErr w:type="spellEnd"/>
      <w:r w:rsidRPr="006A2E73">
        <w:rPr>
          <w:sz w:val="26"/>
          <w:szCs w:val="26"/>
          <w:lang w:eastAsia="en-US"/>
        </w:rPr>
        <w:t>.</w:t>
      </w:r>
    </w:p>
    <w:p w14:paraId="6E27B91A" w14:textId="63AF43DC" w:rsidR="0069511A" w:rsidRPr="00296536" w:rsidRDefault="0069511A" w:rsidP="0042398A">
      <w:pPr>
        <w:jc w:val="both"/>
        <w:rPr>
          <w:sz w:val="26"/>
          <w:szCs w:val="26"/>
          <w:lang w:eastAsia="en-US"/>
        </w:rPr>
      </w:pPr>
      <w:r w:rsidRPr="006A2E73">
        <w:rPr>
          <w:sz w:val="26"/>
          <w:szCs w:val="26"/>
          <w:lang w:eastAsia="en-US"/>
        </w:rPr>
        <w:t>5.3. Приемка выполненных работ</w:t>
      </w:r>
      <w:r w:rsidR="006A2E73" w:rsidRPr="006A2E73">
        <w:rPr>
          <w:sz w:val="26"/>
          <w:szCs w:val="26"/>
          <w:lang w:eastAsia="en-US"/>
        </w:rPr>
        <w:t xml:space="preserve"> по каждому из этапов и</w:t>
      </w:r>
      <w:r w:rsidRPr="006A2E73">
        <w:rPr>
          <w:sz w:val="26"/>
          <w:szCs w:val="26"/>
          <w:lang w:eastAsia="en-US"/>
        </w:rPr>
        <w:t xml:space="preserve"> в целом</w:t>
      </w:r>
      <w:r w:rsidR="006A2E73" w:rsidRPr="006A2E73">
        <w:rPr>
          <w:sz w:val="26"/>
          <w:szCs w:val="26"/>
          <w:lang w:eastAsia="en-US"/>
        </w:rPr>
        <w:t xml:space="preserve"> по проекту</w:t>
      </w:r>
      <w:r w:rsidRPr="006A2E73">
        <w:rPr>
          <w:sz w:val="26"/>
          <w:szCs w:val="26"/>
          <w:lang w:eastAsia="en-US"/>
        </w:rPr>
        <w:t xml:space="preserve"> (результата работ) Заказчиком осуществляется в течение 5 (пяти) рабочих дней с момента получения документов</w:t>
      </w:r>
      <w:r w:rsidR="00172662" w:rsidRPr="006A2E73">
        <w:rPr>
          <w:sz w:val="26"/>
          <w:szCs w:val="26"/>
          <w:lang w:eastAsia="en-US"/>
        </w:rPr>
        <w:t>,</w:t>
      </w:r>
      <w:r w:rsidRPr="006A2E73">
        <w:rPr>
          <w:sz w:val="26"/>
          <w:szCs w:val="26"/>
          <w:lang w:eastAsia="en-US"/>
        </w:rPr>
        <w:t xml:space="preserve"> указанных в </w:t>
      </w:r>
      <w:proofErr w:type="spellStart"/>
      <w:r w:rsidRPr="006A2E73">
        <w:rPr>
          <w:sz w:val="26"/>
          <w:szCs w:val="26"/>
          <w:lang w:eastAsia="en-US"/>
        </w:rPr>
        <w:t>п.п</w:t>
      </w:r>
      <w:proofErr w:type="spellEnd"/>
      <w:r w:rsidRPr="006A2E73">
        <w:rPr>
          <w:sz w:val="26"/>
          <w:szCs w:val="26"/>
          <w:lang w:eastAsia="en-US"/>
        </w:rPr>
        <w:t>. 5.2. настоящего технического задания. В указанный срок Заказчик обязан принять выполненные работы и подписать Акт сдачи-приемки результатов работ (либо направить Исполнителю мотивированный отказ от приемки работ</w:t>
      </w:r>
      <w:r w:rsidR="00881943" w:rsidRPr="006A2E73">
        <w:rPr>
          <w:sz w:val="26"/>
          <w:szCs w:val="26"/>
          <w:lang w:eastAsia="en-US"/>
        </w:rPr>
        <w:t>)</w:t>
      </w:r>
      <w:r w:rsidRPr="006A2E73">
        <w:rPr>
          <w:sz w:val="26"/>
          <w:szCs w:val="26"/>
          <w:lang w:eastAsia="en-US"/>
        </w:rPr>
        <w:t>.</w:t>
      </w:r>
    </w:p>
    <w:p w14:paraId="04F4F9FC" w14:textId="77777777" w:rsidR="00AB2FC7" w:rsidRPr="00296536" w:rsidRDefault="00AB2FC7" w:rsidP="0042398A">
      <w:pPr>
        <w:pStyle w:val="af9"/>
        <w:keepNext/>
        <w:keepLines/>
        <w:pBdr>
          <w:top w:val="nil"/>
          <w:left w:val="nil"/>
          <w:bottom w:val="nil"/>
          <w:right w:val="nil"/>
          <w:between w:val="nil"/>
        </w:pBdr>
        <w:tabs>
          <w:tab w:val="left" w:pos="851"/>
          <w:tab w:val="left" w:pos="1276"/>
        </w:tabs>
        <w:ind w:left="0"/>
        <w:jc w:val="both"/>
        <w:rPr>
          <w:rFonts w:eastAsia="Times New Roman"/>
          <w:b/>
          <w:color w:val="000000"/>
          <w:sz w:val="26"/>
          <w:szCs w:val="26"/>
        </w:rPr>
      </w:pPr>
    </w:p>
    <w:p w14:paraId="4526DC70" w14:textId="77777777" w:rsidR="002521B5" w:rsidRPr="00296536" w:rsidRDefault="002521B5" w:rsidP="0042398A">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Сроки выполнения работ</w:t>
      </w:r>
    </w:p>
    <w:p w14:paraId="7EE38EBF" w14:textId="77777777" w:rsidR="0069511A" w:rsidRPr="00296536" w:rsidRDefault="0069511A" w:rsidP="0042398A">
      <w:pPr>
        <w:jc w:val="both"/>
        <w:rPr>
          <w:sz w:val="26"/>
          <w:szCs w:val="26"/>
          <w:lang w:eastAsia="en-US"/>
        </w:rPr>
      </w:pPr>
    </w:p>
    <w:p w14:paraId="7AE84253" w14:textId="77777777" w:rsidR="0069511A" w:rsidRPr="00296536" w:rsidRDefault="0069511A" w:rsidP="0042398A">
      <w:pPr>
        <w:jc w:val="both"/>
        <w:rPr>
          <w:sz w:val="26"/>
          <w:szCs w:val="26"/>
          <w:lang w:eastAsia="en-US"/>
        </w:rPr>
      </w:pPr>
      <w:r w:rsidRPr="00296536">
        <w:rPr>
          <w:sz w:val="26"/>
          <w:szCs w:val="26"/>
          <w:lang w:eastAsia="en-US"/>
        </w:rPr>
        <w:t xml:space="preserve">Срок начала выполнения НИОКР – </w:t>
      </w:r>
      <w:r w:rsidR="006C0989">
        <w:rPr>
          <w:sz w:val="26"/>
          <w:szCs w:val="26"/>
          <w:lang w:eastAsia="en-US"/>
        </w:rPr>
        <w:t>Д</w:t>
      </w:r>
      <w:r w:rsidR="006C0989" w:rsidRPr="006C0989">
        <w:rPr>
          <w:sz w:val="26"/>
          <w:szCs w:val="26"/>
          <w:lang w:eastAsia="en-US"/>
        </w:rPr>
        <w:t>ата подписания договора</w:t>
      </w:r>
      <w:r w:rsidRPr="00296536">
        <w:rPr>
          <w:sz w:val="26"/>
          <w:szCs w:val="26"/>
          <w:lang w:eastAsia="en-US"/>
        </w:rPr>
        <w:t>.</w:t>
      </w:r>
    </w:p>
    <w:p w14:paraId="3B455D9E" w14:textId="77777777" w:rsidR="0069511A" w:rsidRPr="00296536" w:rsidRDefault="0069511A" w:rsidP="0042398A">
      <w:pPr>
        <w:jc w:val="both"/>
        <w:rPr>
          <w:sz w:val="26"/>
          <w:szCs w:val="26"/>
          <w:lang w:eastAsia="en-US"/>
        </w:rPr>
      </w:pPr>
      <w:r w:rsidRPr="00296536">
        <w:rPr>
          <w:sz w:val="26"/>
          <w:szCs w:val="26"/>
          <w:lang w:eastAsia="en-US"/>
        </w:rPr>
        <w:t xml:space="preserve">Срок окончания выполнения НИОКР </w:t>
      </w:r>
      <w:r w:rsidR="006C0989">
        <w:rPr>
          <w:sz w:val="26"/>
          <w:szCs w:val="26"/>
          <w:lang w:eastAsia="en-US"/>
        </w:rPr>
        <w:t>–</w:t>
      </w:r>
      <w:r w:rsidRPr="00296536">
        <w:rPr>
          <w:sz w:val="26"/>
          <w:szCs w:val="26"/>
          <w:lang w:eastAsia="en-US"/>
        </w:rPr>
        <w:t xml:space="preserve"> </w:t>
      </w:r>
      <w:r w:rsidR="00C45AF8" w:rsidRPr="0042398A">
        <w:rPr>
          <w:sz w:val="26"/>
          <w:szCs w:val="26"/>
          <w:lang w:eastAsia="en-US"/>
        </w:rPr>
        <w:t>16</w:t>
      </w:r>
      <w:r w:rsidR="001A07E7" w:rsidRPr="0042398A">
        <w:rPr>
          <w:sz w:val="26"/>
          <w:szCs w:val="26"/>
          <w:lang w:eastAsia="en-US"/>
        </w:rPr>
        <w:t xml:space="preserve"> месяцев</w:t>
      </w:r>
      <w:r w:rsidR="006C0989" w:rsidRPr="0042398A">
        <w:rPr>
          <w:sz w:val="26"/>
          <w:szCs w:val="26"/>
          <w:lang w:eastAsia="en-US"/>
        </w:rPr>
        <w:t xml:space="preserve"> от</w:t>
      </w:r>
      <w:r w:rsidR="006C0989">
        <w:rPr>
          <w:sz w:val="26"/>
          <w:szCs w:val="26"/>
          <w:lang w:eastAsia="en-US"/>
        </w:rPr>
        <w:t xml:space="preserve"> д</w:t>
      </w:r>
      <w:r w:rsidR="006C0989" w:rsidRPr="006C0989">
        <w:rPr>
          <w:sz w:val="26"/>
          <w:szCs w:val="26"/>
          <w:lang w:eastAsia="en-US"/>
        </w:rPr>
        <w:t>ат</w:t>
      </w:r>
      <w:r w:rsidR="006C0989">
        <w:rPr>
          <w:sz w:val="26"/>
          <w:szCs w:val="26"/>
          <w:lang w:eastAsia="en-US"/>
        </w:rPr>
        <w:t>ы</w:t>
      </w:r>
      <w:r w:rsidR="006C0989" w:rsidRPr="006C0989">
        <w:rPr>
          <w:sz w:val="26"/>
          <w:szCs w:val="26"/>
          <w:lang w:eastAsia="en-US"/>
        </w:rPr>
        <w:t xml:space="preserve"> подписания договора</w:t>
      </w:r>
      <w:r w:rsidRPr="00296536">
        <w:rPr>
          <w:sz w:val="26"/>
          <w:szCs w:val="26"/>
          <w:lang w:eastAsia="en-US"/>
        </w:rPr>
        <w:t>.</w:t>
      </w:r>
    </w:p>
    <w:p w14:paraId="6F254CCA" w14:textId="77777777" w:rsidR="000875CD" w:rsidRPr="00B158CF" w:rsidRDefault="000875CD" w:rsidP="0042398A">
      <w:pPr>
        <w:rPr>
          <w:rFonts w:eastAsia="Times New Roman"/>
          <w:b/>
          <w:sz w:val="26"/>
          <w:szCs w:val="26"/>
        </w:rPr>
      </w:pPr>
    </w:p>
    <w:p w14:paraId="04FFCBC9" w14:textId="77777777" w:rsidR="001B1CA0" w:rsidRDefault="00B158CF" w:rsidP="0042398A">
      <w:pPr>
        <w:pStyle w:val="af9"/>
        <w:numPr>
          <w:ilvl w:val="0"/>
          <w:numId w:val="2"/>
        </w:numPr>
        <w:ind w:left="0" w:firstLine="0"/>
        <w:jc w:val="both"/>
        <w:rPr>
          <w:rFonts w:eastAsia="Times New Roman"/>
          <w:b/>
          <w:sz w:val="26"/>
          <w:szCs w:val="26"/>
        </w:rPr>
      </w:pPr>
      <w:r>
        <w:rPr>
          <w:rFonts w:eastAsia="Times New Roman"/>
          <w:b/>
          <w:sz w:val="26"/>
          <w:szCs w:val="26"/>
        </w:rPr>
        <w:t xml:space="preserve"> </w:t>
      </w:r>
      <w:r w:rsidR="00AD0DFB" w:rsidRPr="00296536">
        <w:rPr>
          <w:rFonts w:eastAsia="Times New Roman"/>
          <w:b/>
          <w:sz w:val="26"/>
          <w:szCs w:val="26"/>
        </w:rPr>
        <w:t>Научные, технические, экономические, организационные и другие требования к вып</w:t>
      </w:r>
      <w:r w:rsidR="00CD4D43">
        <w:rPr>
          <w:rFonts w:eastAsia="Times New Roman"/>
          <w:b/>
          <w:sz w:val="26"/>
          <w:szCs w:val="26"/>
        </w:rPr>
        <w:t>олнению работы и ее результатам</w:t>
      </w:r>
    </w:p>
    <w:p w14:paraId="64398ECC" w14:textId="77777777" w:rsidR="003C7EFF" w:rsidRDefault="003C7EFF" w:rsidP="0042398A">
      <w:pPr>
        <w:pStyle w:val="af9"/>
        <w:ind w:left="0"/>
        <w:jc w:val="both"/>
        <w:rPr>
          <w:rFonts w:eastAsia="Times New Roman"/>
          <w:b/>
          <w:sz w:val="26"/>
          <w:szCs w:val="26"/>
        </w:rPr>
      </w:pPr>
    </w:p>
    <w:p w14:paraId="0F280B78" w14:textId="77777777" w:rsidR="008D3542" w:rsidRDefault="008D3542" w:rsidP="008D3542">
      <w:pPr>
        <w:pStyle w:val="af9"/>
        <w:numPr>
          <w:ilvl w:val="1"/>
          <w:numId w:val="2"/>
        </w:numPr>
        <w:tabs>
          <w:tab w:val="left" w:pos="709"/>
        </w:tabs>
        <w:ind w:left="0" w:firstLine="0"/>
        <w:jc w:val="both"/>
        <w:rPr>
          <w:rStyle w:val="a9"/>
          <w:rFonts w:eastAsia="Times New Roman"/>
          <w:b/>
          <w:sz w:val="26"/>
          <w:szCs w:val="26"/>
        </w:rPr>
      </w:pPr>
      <w:r w:rsidRPr="00296536">
        <w:rPr>
          <w:rStyle w:val="a9"/>
          <w:rFonts w:eastAsia="Times New Roman"/>
          <w:b/>
          <w:sz w:val="26"/>
          <w:szCs w:val="26"/>
        </w:rPr>
        <w:t>Общие требования</w:t>
      </w:r>
    </w:p>
    <w:p w14:paraId="0E4CA887" w14:textId="77777777" w:rsidR="008D3542" w:rsidRPr="00296536" w:rsidRDefault="008D3542" w:rsidP="008D3542">
      <w:pPr>
        <w:pStyle w:val="af9"/>
        <w:ind w:left="0"/>
        <w:jc w:val="both"/>
        <w:rPr>
          <w:rStyle w:val="a9"/>
          <w:rFonts w:eastAsia="Times New Roman"/>
          <w:b/>
          <w:sz w:val="26"/>
          <w:szCs w:val="26"/>
        </w:rPr>
      </w:pPr>
    </w:p>
    <w:p w14:paraId="2DEA03C8" w14:textId="77777777" w:rsidR="008D3542" w:rsidRDefault="008D3542" w:rsidP="008D3542">
      <w:pPr>
        <w:pStyle w:val="af9"/>
        <w:ind w:left="0"/>
        <w:jc w:val="both"/>
        <w:rPr>
          <w:rFonts w:eastAsia="Times New Roman"/>
          <w:sz w:val="26"/>
          <w:szCs w:val="26"/>
        </w:rPr>
      </w:pPr>
      <w:r>
        <w:rPr>
          <w:rFonts w:eastAsia="Times New Roman"/>
          <w:sz w:val="26"/>
          <w:szCs w:val="26"/>
        </w:rPr>
        <w:t>7.1</w:t>
      </w:r>
      <w:r w:rsidRPr="00296536">
        <w:rPr>
          <w:rFonts w:eastAsia="Times New Roman"/>
          <w:sz w:val="26"/>
          <w:szCs w:val="26"/>
        </w:rPr>
        <w:t>.1. Работы проводятся в соответствии с требованиями настоящего Технического задания. Все отклонения от указанных в Техническом задании требований и параметров должны быть письменно согласованы с Заказчиком.</w:t>
      </w:r>
    </w:p>
    <w:p w14:paraId="059FE71A" w14:textId="77777777" w:rsidR="008D3542" w:rsidRDefault="008D3542" w:rsidP="008D3542">
      <w:pPr>
        <w:pStyle w:val="af9"/>
        <w:ind w:left="0"/>
        <w:jc w:val="both"/>
        <w:rPr>
          <w:rFonts w:eastAsia="Times New Roman"/>
          <w:sz w:val="26"/>
          <w:szCs w:val="26"/>
        </w:rPr>
      </w:pPr>
      <w:r>
        <w:rPr>
          <w:rFonts w:eastAsia="Times New Roman"/>
          <w:sz w:val="26"/>
          <w:szCs w:val="26"/>
        </w:rPr>
        <w:t>7.1.2</w:t>
      </w:r>
      <w:r w:rsidRPr="00296536">
        <w:rPr>
          <w:rFonts w:eastAsia="Times New Roman"/>
          <w:sz w:val="26"/>
          <w:szCs w:val="26"/>
        </w:rPr>
        <w:t xml:space="preserve">. </w:t>
      </w:r>
      <w:r>
        <w:rPr>
          <w:rFonts w:eastAsia="Times New Roman"/>
          <w:sz w:val="26"/>
          <w:szCs w:val="26"/>
        </w:rPr>
        <w:t>В состав ПАК должно входить</w:t>
      </w:r>
    </w:p>
    <w:p w14:paraId="627182F2" w14:textId="214199C4" w:rsidR="008D3542" w:rsidRDefault="008D3542" w:rsidP="008D3542">
      <w:pPr>
        <w:pStyle w:val="af9"/>
        <w:ind w:left="0"/>
        <w:jc w:val="both"/>
        <w:rPr>
          <w:rFonts w:eastAsia="Times New Roman"/>
          <w:sz w:val="26"/>
          <w:szCs w:val="26"/>
        </w:rPr>
      </w:pPr>
      <w:r>
        <w:rPr>
          <w:rFonts w:eastAsia="Times New Roman"/>
          <w:sz w:val="26"/>
          <w:szCs w:val="26"/>
        </w:rPr>
        <w:t>- СНЭ</w:t>
      </w:r>
      <w:r w:rsidR="00283229" w:rsidRPr="00967698">
        <w:rPr>
          <w:rFonts w:eastAsia="Times New Roman"/>
          <w:sz w:val="26"/>
          <w:szCs w:val="26"/>
        </w:rPr>
        <w:t xml:space="preserve"> </w:t>
      </w:r>
      <w:r w:rsidR="008A5DF3">
        <w:rPr>
          <w:rFonts w:eastAsia="Times New Roman"/>
          <w:sz w:val="26"/>
          <w:szCs w:val="26"/>
        </w:rPr>
        <w:t xml:space="preserve">с присоединением на </w:t>
      </w:r>
      <w:r w:rsidR="00283229">
        <w:rPr>
          <w:rFonts w:eastAsia="Times New Roman"/>
          <w:sz w:val="26"/>
          <w:szCs w:val="26"/>
        </w:rPr>
        <w:t>0,4 кВ</w:t>
      </w:r>
      <w:r w:rsidR="008A5DF3">
        <w:rPr>
          <w:rFonts w:eastAsia="Times New Roman"/>
          <w:sz w:val="26"/>
          <w:szCs w:val="26"/>
        </w:rPr>
        <w:t xml:space="preserve"> и мощностью не менее 30кВт, емкостью не менее 40</w:t>
      </w:r>
      <w:proofErr w:type="gramStart"/>
      <w:r w:rsidR="008A5DF3">
        <w:rPr>
          <w:rFonts w:eastAsia="Times New Roman"/>
          <w:sz w:val="26"/>
          <w:szCs w:val="26"/>
        </w:rPr>
        <w:t>кВт</w:t>
      </w:r>
      <w:r w:rsidR="00B60CB9">
        <w:rPr>
          <w:rFonts w:eastAsia="Times New Roman"/>
          <w:sz w:val="26"/>
          <w:szCs w:val="26"/>
        </w:rPr>
        <w:t>ч</w:t>
      </w:r>
      <w:r w:rsidR="008A5DF3">
        <w:rPr>
          <w:rFonts w:eastAsia="Times New Roman"/>
          <w:sz w:val="26"/>
          <w:szCs w:val="26"/>
        </w:rPr>
        <w:t xml:space="preserve"> </w:t>
      </w:r>
      <w:r w:rsidR="00B60CB9">
        <w:rPr>
          <w:rFonts w:eastAsia="Times New Roman"/>
          <w:sz w:val="26"/>
          <w:szCs w:val="26"/>
        </w:rPr>
        <w:t>,</w:t>
      </w:r>
      <w:proofErr w:type="gramEnd"/>
      <w:r w:rsidR="00B60CB9">
        <w:rPr>
          <w:rFonts w:eastAsia="Times New Roman"/>
          <w:sz w:val="26"/>
          <w:szCs w:val="26"/>
        </w:rPr>
        <w:t xml:space="preserve"> включающую подсистему верхнего уровня для загрузки графика работы СНЭ</w:t>
      </w:r>
      <w:r w:rsidR="00283229">
        <w:rPr>
          <w:rFonts w:eastAsia="Times New Roman"/>
          <w:sz w:val="26"/>
          <w:szCs w:val="26"/>
        </w:rPr>
        <w:t>;</w:t>
      </w:r>
    </w:p>
    <w:p w14:paraId="37B96817" w14:textId="77A02D85" w:rsidR="008D3542" w:rsidRDefault="008D3542" w:rsidP="008D3542">
      <w:pPr>
        <w:pStyle w:val="af9"/>
        <w:ind w:left="0"/>
        <w:jc w:val="both"/>
        <w:rPr>
          <w:rFonts w:eastAsia="Times New Roman"/>
          <w:sz w:val="26"/>
          <w:szCs w:val="26"/>
        </w:rPr>
      </w:pPr>
      <w:r>
        <w:rPr>
          <w:rFonts w:eastAsia="Times New Roman"/>
          <w:sz w:val="26"/>
          <w:szCs w:val="26"/>
        </w:rPr>
        <w:t xml:space="preserve">- программное обеспечение </w:t>
      </w:r>
      <w:r w:rsidR="00283229" w:rsidRPr="00296536">
        <w:rPr>
          <w:rFonts w:eastAsia="Times New Roman"/>
          <w:sz w:val="26"/>
          <w:szCs w:val="26"/>
        </w:rPr>
        <w:t xml:space="preserve">по прогнозированию часов пиковых нагрузок </w:t>
      </w:r>
      <w:r w:rsidR="008A5DF3">
        <w:rPr>
          <w:rFonts w:eastAsia="Times New Roman"/>
          <w:sz w:val="26"/>
          <w:szCs w:val="26"/>
        </w:rPr>
        <w:t>региона и объекта потребления</w:t>
      </w:r>
      <w:r w:rsidR="00205AF6">
        <w:rPr>
          <w:rFonts w:eastAsia="Times New Roman"/>
          <w:sz w:val="26"/>
          <w:szCs w:val="26"/>
        </w:rPr>
        <w:t>, а также</w:t>
      </w:r>
      <w:r w:rsidR="00283229" w:rsidRPr="00296536">
        <w:rPr>
          <w:rFonts w:eastAsia="Times New Roman"/>
          <w:sz w:val="26"/>
          <w:szCs w:val="26"/>
        </w:rPr>
        <w:t xml:space="preserve"> </w:t>
      </w:r>
      <w:r w:rsidR="00205AF6">
        <w:rPr>
          <w:rFonts w:eastAsia="Times New Roman"/>
          <w:sz w:val="26"/>
          <w:szCs w:val="26"/>
        </w:rPr>
        <w:t xml:space="preserve">формирование </w:t>
      </w:r>
      <w:r w:rsidR="00283229" w:rsidRPr="00296536">
        <w:rPr>
          <w:rFonts w:eastAsia="Times New Roman"/>
          <w:sz w:val="26"/>
          <w:szCs w:val="26"/>
        </w:rPr>
        <w:t>графика</w:t>
      </w:r>
      <w:r w:rsidR="00205AF6">
        <w:rPr>
          <w:rFonts w:eastAsia="Times New Roman"/>
          <w:sz w:val="26"/>
          <w:szCs w:val="26"/>
        </w:rPr>
        <w:t xml:space="preserve"> </w:t>
      </w:r>
      <w:r w:rsidR="00283229" w:rsidRPr="00296536">
        <w:rPr>
          <w:rFonts w:eastAsia="Times New Roman"/>
          <w:sz w:val="26"/>
          <w:szCs w:val="26"/>
        </w:rPr>
        <w:t xml:space="preserve">нагрузки </w:t>
      </w:r>
      <w:r w:rsidR="00205AF6">
        <w:rPr>
          <w:rFonts w:eastAsia="Times New Roman"/>
          <w:sz w:val="26"/>
          <w:szCs w:val="26"/>
        </w:rPr>
        <w:t xml:space="preserve">на </w:t>
      </w:r>
      <w:r w:rsidR="00283229" w:rsidRPr="00296536">
        <w:rPr>
          <w:rFonts w:eastAsia="Times New Roman"/>
          <w:sz w:val="26"/>
          <w:szCs w:val="26"/>
        </w:rPr>
        <w:t>объект</w:t>
      </w:r>
      <w:r w:rsidR="00205AF6">
        <w:rPr>
          <w:rFonts w:eastAsia="Times New Roman"/>
          <w:sz w:val="26"/>
          <w:szCs w:val="26"/>
        </w:rPr>
        <w:t>ах</w:t>
      </w:r>
      <w:r w:rsidR="00283229" w:rsidRPr="00296536">
        <w:rPr>
          <w:rFonts w:eastAsia="Times New Roman"/>
          <w:sz w:val="26"/>
          <w:szCs w:val="26"/>
        </w:rPr>
        <w:t xml:space="preserve"> производственно-хозяйственных нужд</w:t>
      </w:r>
      <w:r w:rsidR="00205AF6">
        <w:rPr>
          <w:rFonts w:eastAsia="Times New Roman"/>
          <w:sz w:val="26"/>
          <w:szCs w:val="26"/>
        </w:rPr>
        <w:t xml:space="preserve"> (включая СНЭ)</w:t>
      </w:r>
      <w:r w:rsidR="00283229" w:rsidRPr="00296536">
        <w:rPr>
          <w:rFonts w:eastAsia="Times New Roman"/>
          <w:sz w:val="26"/>
          <w:szCs w:val="26"/>
        </w:rPr>
        <w:t xml:space="preserve"> в целях оптимизации </w:t>
      </w:r>
      <w:r w:rsidR="008A5DF3">
        <w:rPr>
          <w:rFonts w:eastAsia="Times New Roman"/>
          <w:sz w:val="26"/>
          <w:szCs w:val="26"/>
        </w:rPr>
        <w:t xml:space="preserve">стоимости покупной электрической мощности у энергоснабжающей организации. </w:t>
      </w:r>
    </w:p>
    <w:p w14:paraId="5EDAFC97" w14:textId="176DF675" w:rsidR="008D3542" w:rsidRDefault="008D3542" w:rsidP="008D3542">
      <w:pPr>
        <w:pStyle w:val="af9"/>
        <w:ind w:left="0"/>
        <w:jc w:val="both"/>
        <w:rPr>
          <w:rFonts w:eastAsia="Times New Roman"/>
          <w:sz w:val="26"/>
          <w:szCs w:val="26"/>
        </w:rPr>
      </w:pPr>
      <w:r>
        <w:rPr>
          <w:rFonts w:eastAsia="Times New Roman"/>
          <w:sz w:val="26"/>
          <w:szCs w:val="26"/>
        </w:rPr>
        <w:t xml:space="preserve">- сервер для установки программного обеспечения </w:t>
      </w:r>
      <w:r w:rsidR="00283229" w:rsidRPr="00296536">
        <w:rPr>
          <w:rFonts w:eastAsia="Times New Roman"/>
          <w:sz w:val="26"/>
          <w:szCs w:val="26"/>
        </w:rPr>
        <w:t>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091719">
        <w:rPr>
          <w:rFonts w:eastAsia="Times New Roman"/>
          <w:sz w:val="26"/>
          <w:szCs w:val="26"/>
        </w:rPr>
        <w:t xml:space="preserve"> (параметры сервера определить проектом, исходя из фактической ресурсной потребности ПАК).</w:t>
      </w:r>
    </w:p>
    <w:p w14:paraId="12191C94" w14:textId="19E910C2" w:rsidR="008D3542" w:rsidRDefault="008D3542" w:rsidP="008D3542">
      <w:pPr>
        <w:pStyle w:val="af9"/>
        <w:ind w:left="0"/>
        <w:jc w:val="both"/>
        <w:rPr>
          <w:rFonts w:eastAsia="Times New Roman"/>
          <w:sz w:val="26"/>
          <w:szCs w:val="26"/>
        </w:rPr>
      </w:pPr>
      <w:r>
        <w:rPr>
          <w:rFonts w:eastAsia="Times New Roman"/>
          <w:sz w:val="26"/>
          <w:szCs w:val="26"/>
        </w:rPr>
        <w:t xml:space="preserve">- АРМ для специалиста, осуществляющего </w:t>
      </w:r>
      <w:r w:rsidR="00283229" w:rsidRPr="00334ABA">
        <w:rPr>
          <w:sz w:val="26"/>
          <w:szCs w:val="26"/>
          <w:lang w:eastAsia="en-US"/>
        </w:rPr>
        <w:t xml:space="preserve">работы по вводу, анализу, мониторингу и контролю </w:t>
      </w:r>
      <w:r w:rsidR="00205AF6">
        <w:rPr>
          <w:sz w:val="26"/>
          <w:szCs w:val="26"/>
          <w:lang w:eastAsia="en-US"/>
        </w:rPr>
        <w:t>работы ПАК и режима электропотребления по объекту в целом</w:t>
      </w:r>
      <w:r w:rsidR="00283229" w:rsidRPr="00334ABA">
        <w:rPr>
          <w:sz w:val="26"/>
          <w:szCs w:val="26"/>
          <w:lang w:eastAsia="en-US"/>
        </w:rPr>
        <w:t>.</w:t>
      </w:r>
    </w:p>
    <w:p w14:paraId="686A0692" w14:textId="77777777" w:rsidR="008D3542" w:rsidRPr="00296536" w:rsidRDefault="008D3542" w:rsidP="008D3542">
      <w:pPr>
        <w:pStyle w:val="af9"/>
        <w:ind w:left="0"/>
        <w:jc w:val="both"/>
        <w:rPr>
          <w:rFonts w:eastAsia="Times New Roman"/>
          <w:sz w:val="26"/>
          <w:szCs w:val="26"/>
        </w:rPr>
      </w:pPr>
    </w:p>
    <w:p w14:paraId="468B00B5" w14:textId="77777777" w:rsidR="001B1CA0" w:rsidRPr="003C7EFF" w:rsidRDefault="00B0622B" w:rsidP="0042398A">
      <w:pPr>
        <w:pStyle w:val="af9"/>
        <w:numPr>
          <w:ilvl w:val="1"/>
          <w:numId w:val="2"/>
        </w:numPr>
        <w:ind w:left="0" w:firstLine="0"/>
        <w:jc w:val="both"/>
        <w:rPr>
          <w:rFonts w:eastAsia="Times New Roman"/>
          <w:b/>
          <w:sz w:val="26"/>
          <w:szCs w:val="26"/>
        </w:rPr>
      </w:pPr>
      <w:r w:rsidRPr="003C7EFF">
        <w:rPr>
          <w:b/>
          <w:sz w:val="26"/>
          <w:szCs w:val="26"/>
          <w:lang w:eastAsia="en-US"/>
        </w:rPr>
        <w:lastRenderedPageBreak/>
        <w:t>Общие требования к программному и математическому обеспечению</w:t>
      </w:r>
      <w:r w:rsidR="007715E9" w:rsidRPr="003C7EFF">
        <w:rPr>
          <w:b/>
          <w:sz w:val="26"/>
          <w:szCs w:val="26"/>
          <w:lang w:eastAsia="en-US"/>
        </w:rPr>
        <w:t>:</w:t>
      </w:r>
    </w:p>
    <w:p w14:paraId="5DA6E848" w14:textId="77777777" w:rsidR="003C7EFF" w:rsidRPr="00353117" w:rsidRDefault="003C7EFF" w:rsidP="0042398A">
      <w:pPr>
        <w:pStyle w:val="af9"/>
        <w:ind w:left="0"/>
        <w:jc w:val="both"/>
        <w:rPr>
          <w:rFonts w:eastAsia="Times New Roman"/>
          <w:b/>
          <w:sz w:val="26"/>
          <w:szCs w:val="26"/>
        </w:rPr>
      </w:pPr>
    </w:p>
    <w:p w14:paraId="672A0BC3" w14:textId="674B813F" w:rsidR="00E72D5C" w:rsidRDefault="00205AF6" w:rsidP="0042398A">
      <w:pPr>
        <w:pStyle w:val="af9"/>
        <w:numPr>
          <w:ilvl w:val="2"/>
          <w:numId w:val="2"/>
        </w:numPr>
        <w:ind w:left="0" w:firstLine="0"/>
        <w:jc w:val="both"/>
        <w:rPr>
          <w:sz w:val="26"/>
          <w:szCs w:val="26"/>
          <w:lang w:eastAsia="en-US"/>
        </w:rPr>
      </w:pPr>
      <w:r>
        <w:rPr>
          <w:sz w:val="26"/>
          <w:szCs w:val="26"/>
          <w:lang w:eastAsia="en-US"/>
        </w:rPr>
        <w:t xml:space="preserve">Программное обеспечение </w:t>
      </w:r>
      <w:r w:rsidR="00E72D5C" w:rsidRPr="00E72D5C">
        <w:rPr>
          <w:sz w:val="26"/>
          <w:szCs w:val="26"/>
          <w:lang w:eastAsia="en-US"/>
        </w:rPr>
        <w:t>должн</w:t>
      </w:r>
      <w:r>
        <w:rPr>
          <w:sz w:val="26"/>
          <w:szCs w:val="26"/>
          <w:lang w:eastAsia="en-US"/>
        </w:rPr>
        <w:t>о</w:t>
      </w:r>
      <w:r w:rsidR="00E72D5C" w:rsidRPr="00E72D5C">
        <w:rPr>
          <w:sz w:val="26"/>
          <w:szCs w:val="26"/>
          <w:lang w:eastAsia="en-US"/>
        </w:rPr>
        <w:t xml:space="preserve"> обеспечивать накопление и хранение </w:t>
      </w:r>
      <w:r>
        <w:rPr>
          <w:sz w:val="26"/>
          <w:szCs w:val="26"/>
          <w:lang w:eastAsia="en-US"/>
        </w:rPr>
        <w:t xml:space="preserve">базы </w:t>
      </w:r>
      <w:r w:rsidR="00E72D5C" w:rsidRPr="00E72D5C">
        <w:rPr>
          <w:sz w:val="26"/>
          <w:szCs w:val="26"/>
          <w:lang w:eastAsia="en-US"/>
        </w:rPr>
        <w:t xml:space="preserve">данных </w:t>
      </w:r>
      <w:r w:rsidR="00BD4642">
        <w:rPr>
          <w:sz w:val="26"/>
          <w:szCs w:val="26"/>
          <w:lang w:eastAsia="en-US"/>
        </w:rPr>
        <w:t xml:space="preserve">на сервере </w:t>
      </w:r>
      <w:r w:rsidR="00E72D5C" w:rsidRPr="00E72D5C">
        <w:rPr>
          <w:sz w:val="26"/>
          <w:szCs w:val="26"/>
          <w:lang w:eastAsia="en-US"/>
        </w:rPr>
        <w:t>в течение не менее 3 лет.</w:t>
      </w:r>
    </w:p>
    <w:p w14:paraId="53123079" w14:textId="77777777"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Программное обеспечение Системы, а также применение программного обеспечения сторонних производителей должно соответствовать требованиям </w:t>
      </w:r>
      <w:r w:rsidR="006B1A69">
        <w:rPr>
          <w:sz w:val="26"/>
          <w:szCs w:val="26"/>
          <w:lang w:eastAsia="en-US"/>
        </w:rPr>
        <w:t xml:space="preserve">              </w:t>
      </w:r>
      <w:r w:rsidR="00D33A3A">
        <w:rPr>
          <w:sz w:val="26"/>
          <w:szCs w:val="26"/>
          <w:lang w:eastAsia="en-US"/>
        </w:rPr>
        <w:t>ПАО «Россети Центр»</w:t>
      </w:r>
      <w:r w:rsidR="00D33A3A" w:rsidRPr="00E72D5C">
        <w:rPr>
          <w:sz w:val="26"/>
          <w:szCs w:val="26"/>
          <w:lang w:eastAsia="en-US"/>
        </w:rPr>
        <w:t xml:space="preserve"> </w:t>
      </w:r>
      <w:r w:rsidRPr="00E72D5C">
        <w:rPr>
          <w:sz w:val="26"/>
          <w:szCs w:val="26"/>
          <w:lang w:eastAsia="en-US"/>
        </w:rPr>
        <w:t>к программному обеспечению.</w:t>
      </w:r>
    </w:p>
    <w:p w14:paraId="7BDA7CBA" w14:textId="77777777"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Антивирусное программное обеспечение для защиты серверов и рабочих станций автоматизированных систем предоставляется </w:t>
      </w:r>
      <w:r w:rsidR="00D33A3A">
        <w:rPr>
          <w:sz w:val="26"/>
          <w:szCs w:val="26"/>
          <w:lang w:eastAsia="en-US"/>
        </w:rPr>
        <w:t>ПАО «Россети Центр»</w:t>
      </w:r>
      <w:r w:rsidRPr="00E72D5C">
        <w:rPr>
          <w:sz w:val="26"/>
          <w:szCs w:val="26"/>
          <w:lang w:eastAsia="en-US"/>
        </w:rPr>
        <w:t>.</w:t>
      </w:r>
    </w:p>
    <w:p w14:paraId="07EFE58F" w14:textId="77777777"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 xml:space="preserve">Состав информации, формат данных и способ обмена информацией необходимо согласовывать с подразделениями </w:t>
      </w:r>
      <w:r w:rsidR="00D33A3A">
        <w:rPr>
          <w:sz w:val="26"/>
          <w:szCs w:val="26"/>
          <w:lang w:eastAsia="en-US"/>
        </w:rPr>
        <w:t>ПАО «Россети Центр»</w:t>
      </w:r>
      <w:r w:rsidRPr="00E72D5C">
        <w:rPr>
          <w:sz w:val="26"/>
          <w:szCs w:val="26"/>
          <w:lang w:eastAsia="en-US"/>
        </w:rPr>
        <w:t>.</w:t>
      </w:r>
    </w:p>
    <w:p w14:paraId="19464757" w14:textId="77777777" w:rsidR="00E72D5C" w:rsidRDefault="00E72D5C" w:rsidP="0042398A">
      <w:pPr>
        <w:pStyle w:val="af9"/>
        <w:numPr>
          <w:ilvl w:val="2"/>
          <w:numId w:val="2"/>
        </w:numPr>
        <w:ind w:left="0" w:firstLine="0"/>
        <w:jc w:val="both"/>
        <w:rPr>
          <w:sz w:val="26"/>
          <w:szCs w:val="26"/>
          <w:lang w:eastAsia="en-US"/>
        </w:rPr>
      </w:pPr>
      <w:r w:rsidRPr="00E72D5C">
        <w:rPr>
          <w:sz w:val="26"/>
          <w:szCs w:val="26"/>
          <w:lang w:eastAsia="en-US"/>
        </w:rPr>
        <w:t>В протоколе, используемом для организации информационного обмена между узлами беспроводной сети, должны применяться методы шифрования для обеспечения повышенной надежности и безопасности Системы в целом.</w:t>
      </w:r>
    </w:p>
    <w:p w14:paraId="382B8469" w14:textId="77777777" w:rsidR="00903BD6" w:rsidRPr="00E72D5C" w:rsidRDefault="00903BD6" w:rsidP="00967698">
      <w:pPr>
        <w:pStyle w:val="af9"/>
        <w:ind w:left="0"/>
        <w:jc w:val="both"/>
        <w:rPr>
          <w:sz w:val="26"/>
          <w:szCs w:val="26"/>
          <w:lang w:eastAsia="en-US"/>
        </w:rPr>
      </w:pPr>
    </w:p>
    <w:p w14:paraId="788385A2" w14:textId="77777777" w:rsidR="00E72D5C" w:rsidRPr="00967698" w:rsidRDefault="00E72D5C" w:rsidP="0042398A">
      <w:pPr>
        <w:pStyle w:val="af9"/>
        <w:numPr>
          <w:ilvl w:val="1"/>
          <w:numId w:val="2"/>
        </w:numPr>
        <w:ind w:left="0" w:firstLine="0"/>
        <w:jc w:val="both"/>
        <w:rPr>
          <w:rFonts w:eastAsia="Times New Roman"/>
          <w:b/>
          <w:sz w:val="26"/>
          <w:szCs w:val="26"/>
        </w:rPr>
      </w:pPr>
      <w:r w:rsidRPr="00967698">
        <w:rPr>
          <w:b/>
          <w:sz w:val="26"/>
          <w:szCs w:val="26"/>
          <w:lang w:eastAsia="en-US"/>
        </w:rPr>
        <w:t>Требования к патентной чистоте:</w:t>
      </w:r>
    </w:p>
    <w:p w14:paraId="68AAA1B8" w14:textId="77777777" w:rsidR="00B0622B" w:rsidRDefault="00E72D5C" w:rsidP="0042398A">
      <w:pPr>
        <w:pStyle w:val="af9"/>
        <w:numPr>
          <w:ilvl w:val="2"/>
          <w:numId w:val="2"/>
        </w:numPr>
        <w:ind w:left="0" w:firstLine="0"/>
        <w:jc w:val="both"/>
        <w:rPr>
          <w:sz w:val="26"/>
          <w:szCs w:val="26"/>
          <w:lang w:eastAsia="en-US"/>
        </w:rPr>
      </w:pPr>
      <w:r w:rsidRPr="00E72D5C">
        <w:rPr>
          <w:sz w:val="26"/>
          <w:szCs w:val="26"/>
          <w:lang w:eastAsia="en-US"/>
        </w:rPr>
        <w:t>Исполнитель обязан соблюдать патентные права, регулирующие защиту изобретения или технологии, согласно законодательству РФ, которое предоставляет владельцу патента монопольные права на его использование на определенный срок на территории страны, где патент выдан. Согласно вышеуказанного, Исполнитель обеспечивает непопадание использованного технического решения под действие патентов Российской Федерации, зарегистрированных на третьи лица.</w:t>
      </w:r>
    </w:p>
    <w:p w14:paraId="750AF212" w14:textId="77777777" w:rsidR="00E72D5C" w:rsidRDefault="00E72D5C" w:rsidP="0042398A">
      <w:pPr>
        <w:pStyle w:val="af9"/>
        <w:numPr>
          <w:ilvl w:val="2"/>
          <w:numId w:val="2"/>
        </w:numPr>
        <w:ind w:left="0" w:firstLine="0"/>
        <w:jc w:val="both"/>
        <w:rPr>
          <w:sz w:val="26"/>
          <w:szCs w:val="26"/>
          <w:lang w:eastAsia="en-US"/>
        </w:rPr>
      </w:pPr>
      <w:r w:rsidRPr="00296536">
        <w:rPr>
          <w:sz w:val="26"/>
          <w:szCs w:val="26"/>
          <w:lang w:eastAsia="en-US"/>
        </w:rPr>
        <w:t>При использовании лицензируемого программного обеспечения наличие и передача Заказчику соответствующих лицензий обязательны.</w:t>
      </w:r>
    </w:p>
    <w:p w14:paraId="3FF5A1C3" w14:textId="77777777" w:rsidR="006743EB" w:rsidRDefault="00E72D5C" w:rsidP="0042398A">
      <w:pPr>
        <w:pStyle w:val="af9"/>
        <w:numPr>
          <w:ilvl w:val="2"/>
          <w:numId w:val="2"/>
        </w:numPr>
        <w:ind w:left="0" w:firstLine="0"/>
        <w:jc w:val="both"/>
        <w:rPr>
          <w:sz w:val="26"/>
          <w:szCs w:val="26"/>
          <w:lang w:eastAsia="en-US"/>
        </w:rPr>
      </w:pPr>
      <w:r w:rsidRPr="00296536">
        <w:rPr>
          <w:sz w:val="26"/>
          <w:szCs w:val="26"/>
          <w:lang w:eastAsia="en-US"/>
        </w:rPr>
        <w:t>Исполнитель принимает участие в опытно-промышленных испытаниях и внедрении в объёме, согласованном Заказчиком</w:t>
      </w:r>
      <w:r>
        <w:rPr>
          <w:sz w:val="26"/>
          <w:szCs w:val="26"/>
          <w:lang w:eastAsia="en-US"/>
        </w:rPr>
        <w:t>.</w:t>
      </w:r>
    </w:p>
    <w:p w14:paraId="4D4B8E2E" w14:textId="77777777" w:rsidR="00903BD6" w:rsidRDefault="00903BD6" w:rsidP="00967698">
      <w:pPr>
        <w:pStyle w:val="af9"/>
        <w:ind w:left="0"/>
        <w:jc w:val="both"/>
        <w:rPr>
          <w:sz w:val="26"/>
          <w:szCs w:val="26"/>
          <w:lang w:eastAsia="en-US"/>
        </w:rPr>
      </w:pPr>
    </w:p>
    <w:p w14:paraId="669A5A78" w14:textId="77777777" w:rsidR="00967698" w:rsidRDefault="00967698" w:rsidP="00967698">
      <w:pPr>
        <w:pStyle w:val="af9"/>
        <w:ind w:left="0"/>
        <w:jc w:val="both"/>
        <w:rPr>
          <w:sz w:val="26"/>
          <w:szCs w:val="26"/>
          <w:lang w:eastAsia="en-US"/>
        </w:rPr>
      </w:pPr>
    </w:p>
    <w:p w14:paraId="4A8D8CAD" w14:textId="77777777" w:rsidR="006743EB" w:rsidRPr="00967698" w:rsidRDefault="006743EB" w:rsidP="0042398A">
      <w:pPr>
        <w:pStyle w:val="af9"/>
        <w:numPr>
          <w:ilvl w:val="1"/>
          <w:numId w:val="2"/>
        </w:numPr>
        <w:ind w:left="0" w:firstLine="0"/>
        <w:jc w:val="both"/>
        <w:rPr>
          <w:b/>
          <w:sz w:val="26"/>
          <w:szCs w:val="26"/>
          <w:lang w:eastAsia="en-US"/>
        </w:rPr>
      </w:pPr>
      <w:r w:rsidRPr="00967698">
        <w:rPr>
          <w:b/>
          <w:sz w:val="26"/>
          <w:szCs w:val="26"/>
          <w:lang w:eastAsia="en-US"/>
        </w:rPr>
        <w:t xml:space="preserve"> Требования к презентационному видеоролику о результатах НИОКР:</w:t>
      </w:r>
    </w:p>
    <w:p w14:paraId="335AB5F2"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Разработка и согласование с Заказчиком сценария видеоролика.</w:t>
      </w:r>
    </w:p>
    <w:p w14:paraId="3A02CA60"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Осуществление видеосъёмки на объектах внедрения Заказчика.</w:t>
      </w:r>
    </w:p>
    <w:p w14:paraId="181A86F7" w14:textId="77777777" w:rsidR="002C611A" w:rsidRDefault="002C611A" w:rsidP="0042398A">
      <w:pPr>
        <w:pStyle w:val="af9"/>
        <w:numPr>
          <w:ilvl w:val="2"/>
          <w:numId w:val="2"/>
        </w:numPr>
        <w:ind w:left="0" w:firstLine="0"/>
        <w:jc w:val="both"/>
        <w:rPr>
          <w:sz w:val="26"/>
          <w:szCs w:val="26"/>
          <w:lang w:eastAsia="en-US"/>
        </w:rPr>
      </w:pPr>
      <w:r>
        <w:rPr>
          <w:sz w:val="26"/>
          <w:szCs w:val="26"/>
          <w:lang w:eastAsia="en-US"/>
        </w:rPr>
        <w:t>Характеристики видеоролика:</w:t>
      </w:r>
    </w:p>
    <w:p w14:paraId="4CB86D26" w14:textId="77777777" w:rsidR="002C611A" w:rsidRDefault="002C611A" w:rsidP="0042398A">
      <w:pPr>
        <w:pStyle w:val="af9"/>
        <w:numPr>
          <w:ilvl w:val="0"/>
          <w:numId w:val="32"/>
        </w:numPr>
        <w:jc w:val="both"/>
        <w:rPr>
          <w:sz w:val="26"/>
          <w:szCs w:val="26"/>
          <w:lang w:eastAsia="en-US"/>
        </w:rPr>
      </w:pPr>
      <w:r>
        <w:rPr>
          <w:sz w:val="26"/>
          <w:szCs w:val="26"/>
          <w:lang w:eastAsia="en-US"/>
        </w:rPr>
        <w:t xml:space="preserve">качество </w:t>
      </w:r>
      <w:proofErr w:type="spellStart"/>
      <w:r w:rsidRPr="002C611A">
        <w:rPr>
          <w:sz w:val="26"/>
          <w:szCs w:val="26"/>
          <w:lang w:eastAsia="en-US"/>
        </w:rPr>
        <w:t>Full</w:t>
      </w:r>
      <w:proofErr w:type="spellEnd"/>
      <w:r w:rsidRPr="002C611A">
        <w:rPr>
          <w:sz w:val="26"/>
          <w:szCs w:val="26"/>
          <w:lang w:eastAsia="en-US"/>
        </w:rPr>
        <w:t> HD</w:t>
      </w:r>
      <w:r>
        <w:rPr>
          <w:sz w:val="26"/>
          <w:szCs w:val="26"/>
          <w:lang w:eastAsia="en-US"/>
        </w:rPr>
        <w:t>;</w:t>
      </w:r>
    </w:p>
    <w:p w14:paraId="5A402637" w14:textId="77777777" w:rsidR="002C611A" w:rsidRPr="006743EB" w:rsidRDefault="002C611A" w:rsidP="0042398A">
      <w:pPr>
        <w:pStyle w:val="af9"/>
        <w:numPr>
          <w:ilvl w:val="0"/>
          <w:numId w:val="32"/>
        </w:numPr>
        <w:jc w:val="both"/>
        <w:rPr>
          <w:sz w:val="26"/>
          <w:szCs w:val="26"/>
          <w:lang w:eastAsia="en-US"/>
        </w:rPr>
      </w:pPr>
      <w:r>
        <w:rPr>
          <w:sz w:val="26"/>
          <w:szCs w:val="26"/>
          <w:lang w:eastAsia="en-US"/>
        </w:rPr>
        <w:t>а</w:t>
      </w:r>
      <w:r w:rsidRPr="002C611A">
        <w:rPr>
          <w:sz w:val="26"/>
          <w:szCs w:val="26"/>
          <w:lang w:eastAsia="en-US"/>
        </w:rPr>
        <w:t>нимированная инфографика</w:t>
      </w:r>
      <w:r>
        <w:rPr>
          <w:sz w:val="26"/>
          <w:szCs w:val="26"/>
          <w:lang w:eastAsia="en-US"/>
        </w:rPr>
        <w:t xml:space="preserve"> с ключевыми вехами и параметрами </w:t>
      </w:r>
      <w:r w:rsidR="00EB1031">
        <w:rPr>
          <w:sz w:val="26"/>
          <w:szCs w:val="26"/>
          <w:lang w:eastAsia="en-US"/>
        </w:rPr>
        <w:t>проекта</w:t>
      </w:r>
      <w:r>
        <w:rPr>
          <w:sz w:val="26"/>
          <w:szCs w:val="26"/>
          <w:lang w:eastAsia="en-US"/>
        </w:rPr>
        <w:t>.</w:t>
      </w:r>
    </w:p>
    <w:p w14:paraId="6A06FCE5" w14:textId="77777777" w:rsidR="00166F5A" w:rsidRPr="00296536" w:rsidRDefault="00166F5A" w:rsidP="0042398A">
      <w:pPr>
        <w:pStyle w:val="af9"/>
        <w:ind w:left="0"/>
        <w:jc w:val="both"/>
        <w:rPr>
          <w:rStyle w:val="a9"/>
          <w:rFonts w:eastAsia="Times New Roman"/>
          <w:b/>
          <w:sz w:val="26"/>
          <w:szCs w:val="26"/>
        </w:rPr>
      </w:pPr>
    </w:p>
    <w:p w14:paraId="2920D321" w14:textId="77777777" w:rsidR="00C41FAD" w:rsidRPr="001B355C" w:rsidRDefault="00DB65A3" w:rsidP="0042398A">
      <w:pPr>
        <w:pStyle w:val="af9"/>
        <w:numPr>
          <w:ilvl w:val="1"/>
          <w:numId w:val="2"/>
        </w:numPr>
        <w:tabs>
          <w:tab w:val="left" w:pos="709"/>
        </w:tabs>
        <w:ind w:left="0" w:firstLine="0"/>
        <w:jc w:val="both"/>
        <w:rPr>
          <w:rStyle w:val="a9"/>
          <w:rFonts w:eastAsia="Times New Roman"/>
          <w:b/>
          <w:sz w:val="26"/>
          <w:szCs w:val="26"/>
        </w:rPr>
      </w:pPr>
      <w:r w:rsidRPr="00296536">
        <w:rPr>
          <w:rStyle w:val="a9"/>
          <w:b/>
          <w:sz w:val="26"/>
          <w:szCs w:val="26"/>
        </w:rPr>
        <w:t>Требования к программно</w:t>
      </w:r>
      <w:r w:rsidR="00AD0DFB" w:rsidRPr="00296536">
        <w:rPr>
          <w:rStyle w:val="a9"/>
          <w:b/>
          <w:sz w:val="26"/>
          <w:szCs w:val="26"/>
        </w:rPr>
        <w:t xml:space="preserve">му </w:t>
      </w:r>
      <w:r w:rsidRPr="00296536">
        <w:rPr>
          <w:rStyle w:val="a9"/>
          <w:b/>
          <w:sz w:val="26"/>
          <w:szCs w:val="26"/>
        </w:rPr>
        <w:t>комплекс</w:t>
      </w:r>
      <w:r w:rsidR="00AD0DFB" w:rsidRPr="00296536">
        <w:rPr>
          <w:rStyle w:val="a9"/>
          <w:b/>
          <w:sz w:val="26"/>
          <w:szCs w:val="26"/>
        </w:rPr>
        <w:t>у</w:t>
      </w:r>
      <w:bookmarkEnd w:id="6"/>
      <w:r w:rsidR="003E129B" w:rsidRPr="00296536">
        <w:rPr>
          <w:rStyle w:val="a9"/>
          <w:b/>
          <w:sz w:val="26"/>
          <w:szCs w:val="26"/>
        </w:rPr>
        <w:t xml:space="preserve"> и его архитектуре</w:t>
      </w:r>
    </w:p>
    <w:p w14:paraId="6B506F14" w14:textId="77777777" w:rsidR="001B355C" w:rsidRPr="00CD4D43" w:rsidRDefault="001B355C" w:rsidP="0042398A">
      <w:pPr>
        <w:pStyle w:val="af9"/>
        <w:ind w:left="0"/>
        <w:jc w:val="both"/>
        <w:rPr>
          <w:rStyle w:val="a9"/>
          <w:rFonts w:eastAsia="Times New Roman"/>
          <w:b/>
          <w:sz w:val="26"/>
          <w:szCs w:val="26"/>
        </w:rPr>
      </w:pPr>
    </w:p>
    <w:p w14:paraId="07C24728" w14:textId="77777777" w:rsidR="001B355C" w:rsidRPr="00334ABA" w:rsidRDefault="001B355C"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.1. Требования к модулю сбора (загрузки) фактических данных по электрической энергии:</w:t>
      </w:r>
    </w:p>
    <w:p w14:paraId="43308ACB"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.1.1.</w:t>
      </w:r>
      <w:r w:rsidRPr="00334ABA">
        <w:rPr>
          <w:sz w:val="26"/>
          <w:szCs w:val="26"/>
          <w:lang w:eastAsia="en-US"/>
        </w:rPr>
        <w:tab/>
        <w:t>И</w:t>
      </w:r>
      <w:r w:rsidR="001B355C" w:rsidRPr="00334ABA">
        <w:rPr>
          <w:sz w:val="26"/>
          <w:szCs w:val="26"/>
          <w:lang w:eastAsia="en-US"/>
        </w:rPr>
        <w:t xml:space="preserve">нтеграция из служебных систем </w:t>
      </w:r>
      <w:r w:rsidR="00D33A3A">
        <w:rPr>
          <w:sz w:val="26"/>
          <w:szCs w:val="26"/>
          <w:lang w:eastAsia="en-US"/>
        </w:rPr>
        <w:t>ПАО «Россети Центр»</w:t>
      </w:r>
      <w:r w:rsidR="001B355C" w:rsidRPr="00334ABA">
        <w:rPr>
          <w:sz w:val="26"/>
          <w:szCs w:val="26"/>
          <w:lang w:eastAsia="en-US"/>
        </w:rPr>
        <w:t xml:space="preserve"> фактических почасовых данных по</w:t>
      </w:r>
      <w:r w:rsidRPr="00334ABA">
        <w:rPr>
          <w:sz w:val="26"/>
          <w:szCs w:val="26"/>
          <w:lang w:eastAsia="en-US"/>
        </w:rPr>
        <w:t>требления электрической энергии.</w:t>
      </w:r>
    </w:p>
    <w:p w14:paraId="38496F9A" w14:textId="77777777" w:rsidR="003C7EFF"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 xml:space="preserve">.1.2. Осуществление формате </w:t>
      </w:r>
      <w:proofErr w:type="spellStart"/>
      <w:r w:rsidRPr="00334ABA">
        <w:rPr>
          <w:sz w:val="26"/>
          <w:szCs w:val="26"/>
          <w:lang w:eastAsia="en-US"/>
        </w:rPr>
        <w:t>xml</w:t>
      </w:r>
      <w:proofErr w:type="spellEnd"/>
      <w:r w:rsidRPr="00334ABA">
        <w:rPr>
          <w:sz w:val="26"/>
          <w:szCs w:val="26"/>
          <w:lang w:eastAsia="en-US"/>
        </w:rPr>
        <w:t>-макетов «80020» и других форматах почасовых данных потребления электрической энергии.</w:t>
      </w:r>
    </w:p>
    <w:p w14:paraId="744B4953" w14:textId="4D3B5F98"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.1.3.</w:t>
      </w:r>
      <w:r w:rsidRPr="00334ABA">
        <w:rPr>
          <w:sz w:val="26"/>
          <w:szCs w:val="26"/>
          <w:lang w:eastAsia="en-US"/>
        </w:rPr>
        <w:tab/>
        <w:t>О</w:t>
      </w:r>
      <w:r w:rsidR="001B355C" w:rsidRPr="00334ABA">
        <w:rPr>
          <w:sz w:val="26"/>
          <w:szCs w:val="26"/>
          <w:lang w:eastAsia="en-US"/>
        </w:rPr>
        <w:t>существление расчетов стоимости потребления электрической энергии, а также величины потребленной электрической мощности, с детализацией по часам расчетного периода в соответствии с ценовыми параметрами</w:t>
      </w:r>
      <w:r w:rsidRPr="00334ABA">
        <w:rPr>
          <w:sz w:val="26"/>
          <w:szCs w:val="26"/>
          <w:lang w:eastAsia="en-US"/>
        </w:rPr>
        <w:t>.</w:t>
      </w:r>
    </w:p>
    <w:p w14:paraId="0748E1F4"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.1.4.</w:t>
      </w:r>
      <w:r w:rsidRPr="00334ABA">
        <w:rPr>
          <w:sz w:val="26"/>
          <w:szCs w:val="26"/>
          <w:lang w:eastAsia="en-US"/>
        </w:rPr>
        <w:tab/>
        <w:t>О</w:t>
      </w:r>
      <w:r w:rsidR="001B355C" w:rsidRPr="00334ABA">
        <w:rPr>
          <w:sz w:val="26"/>
          <w:szCs w:val="26"/>
          <w:lang w:eastAsia="en-US"/>
        </w:rPr>
        <w:t>существление контроля полноты передаваемых данных с функцией предупреждения (сигнализации) в случае их отсутствия.</w:t>
      </w:r>
    </w:p>
    <w:p w14:paraId="1210F73B" w14:textId="77777777" w:rsidR="001B355C" w:rsidRPr="00334ABA" w:rsidRDefault="001B355C"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.2. Требования к модулю формирования информации о ценах (час, сутки, месяц) покупной электрической энергии:</w:t>
      </w:r>
    </w:p>
    <w:p w14:paraId="2FE93EA5" w14:textId="77777777" w:rsidR="001B355C" w:rsidRPr="00334ABA" w:rsidRDefault="003C7EFF" w:rsidP="0042398A">
      <w:pPr>
        <w:pStyle w:val="af9"/>
        <w:ind w:left="0"/>
        <w:jc w:val="both"/>
        <w:rPr>
          <w:sz w:val="26"/>
          <w:szCs w:val="26"/>
          <w:lang w:eastAsia="en-US"/>
        </w:rPr>
      </w:pPr>
      <w:r w:rsidRPr="00334ABA">
        <w:rPr>
          <w:sz w:val="26"/>
          <w:szCs w:val="26"/>
          <w:lang w:eastAsia="en-US"/>
        </w:rPr>
        <w:lastRenderedPageBreak/>
        <w:t>7.</w:t>
      </w:r>
      <w:r w:rsidR="00903BD6">
        <w:rPr>
          <w:sz w:val="26"/>
          <w:szCs w:val="26"/>
          <w:lang w:eastAsia="en-US"/>
        </w:rPr>
        <w:t>5</w:t>
      </w:r>
      <w:r w:rsidRPr="00334ABA">
        <w:rPr>
          <w:sz w:val="26"/>
          <w:szCs w:val="26"/>
          <w:lang w:eastAsia="en-US"/>
        </w:rPr>
        <w:t>.2.1.</w:t>
      </w:r>
      <w:r w:rsidRPr="00334ABA">
        <w:rPr>
          <w:sz w:val="26"/>
          <w:szCs w:val="26"/>
          <w:lang w:eastAsia="en-US"/>
        </w:rPr>
        <w:tab/>
        <w:t>О</w:t>
      </w:r>
      <w:r w:rsidR="001B355C" w:rsidRPr="00334ABA">
        <w:rPr>
          <w:sz w:val="26"/>
          <w:szCs w:val="26"/>
          <w:lang w:eastAsia="en-US"/>
        </w:rPr>
        <w:t>беспечение ввода либо интеграция данных фактических составляющих нерегулируемых цен на электрическую энергию и мощность</w:t>
      </w:r>
      <w:r w:rsidRPr="00334ABA">
        <w:rPr>
          <w:sz w:val="26"/>
          <w:szCs w:val="26"/>
          <w:lang w:eastAsia="en-US"/>
        </w:rPr>
        <w:t>.</w:t>
      </w:r>
    </w:p>
    <w:p w14:paraId="2214F9DD"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.2.2.</w:t>
      </w:r>
      <w:r w:rsidRPr="00334ABA">
        <w:rPr>
          <w:sz w:val="26"/>
          <w:szCs w:val="26"/>
          <w:lang w:eastAsia="en-US"/>
        </w:rPr>
        <w:tab/>
        <w:t>О</w:t>
      </w:r>
      <w:r w:rsidR="001B355C" w:rsidRPr="00334ABA">
        <w:rPr>
          <w:sz w:val="26"/>
          <w:szCs w:val="26"/>
          <w:lang w:eastAsia="en-US"/>
        </w:rPr>
        <w:t>беспечение ввода либо интеграция данных по прогнозным значениям предельных уровней нерегулируемых цен</w:t>
      </w:r>
      <w:r w:rsidRPr="00334ABA">
        <w:rPr>
          <w:sz w:val="26"/>
          <w:szCs w:val="26"/>
          <w:lang w:eastAsia="en-US"/>
        </w:rPr>
        <w:t>.</w:t>
      </w:r>
    </w:p>
    <w:p w14:paraId="19C2566C" w14:textId="79CF17C4" w:rsidR="00BD4642"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.2.3.</w:t>
      </w:r>
      <w:r w:rsidRPr="00334ABA">
        <w:rPr>
          <w:sz w:val="26"/>
          <w:szCs w:val="26"/>
          <w:lang w:eastAsia="en-US"/>
        </w:rPr>
        <w:tab/>
        <w:t>О</w:t>
      </w:r>
      <w:r w:rsidR="001B355C" w:rsidRPr="00334ABA">
        <w:rPr>
          <w:sz w:val="26"/>
          <w:szCs w:val="26"/>
          <w:lang w:eastAsia="en-US"/>
        </w:rPr>
        <w:t xml:space="preserve">беспечение ввода либо интеграция данных о плановых часах пиковой нагрузки </w:t>
      </w:r>
      <w:r w:rsidR="00BD4642">
        <w:rPr>
          <w:sz w:val="26"/>
          <w:szCs w:val="26"/>
          <w:lang w:eastAsia="en-US"/>
        </w:rPr>
        <w:t xml:space="preserve">АО «СО ЕЭС» </w:t>
      </w:r>
      <w:r w:rsidR="001B355C" w:rsidRPr="00334ABA">
        <w:rPr>
          <w:sz w:val="26"/>
          <w:szCs w:val="26"/>
          <w:lang w:eastAsia="en-US"/>
        </w:rPr>
        <w:t>по месяцам на календарный год</w:t>
      </w:r>
      <w:r w:rsidR="00BD4642">
        <w:rPr>
          <w:sz w:val="26"/>
          <w:szCs w:val="26"/>
          <w:lang w:eastAsia="en-US"/>
        </w:rPr>
        <w:t xml:space="preserve"> и </w:t>
      </w:r>
      <w:r w:rsidR="00BD4642" w:rsidRPr="00BD4642">
        <w:rPr>
          <w:sz w:val="26"/>
          <w:szCs w:val="26"/>
          <w:lang w:eastAsia="en-US"/>
        </w:rPr>
        <w:t>фактически</w:t>
      </w:r>
      <w:r w:rsidR="00BD4642">
        <w:rPr>
          <w:sz w:val="26"/>
          <w:szCs w:val="26"/>
          <w:lang w:eastAsia="en-US"/>
        </w:rPr>
        <w:t>х</w:t>
      </w:r>
      <w:r w:rsidR="00BD4642" w:rsidRPr="00BD4642">
        <w:rPr>
          <w:sz w:val="26"/>
          <w:szCs w:val="26"/>
          <w:lang w:eastAsia="en-US"/>
        </w:rPr>
        <w:t xml:space="preserve"> час</w:t>
      </w:r>
      <w:r w:rsidR="00BD4642">
        <w:rPr>
          <w:sz w:val="26"/>
          <w:szCs w:val="26"/>
          <w:lang w:eastAsia="en-US"/>
        </w:rPr>
        <w:t>ов</w:t>
      </w:r>
      <w:r w:rsidR="00BD4642" w:rsidRPr="00BD4642">
        <w:rPr>
          <w:sz w:val="26"/>
          <w:szCs w:val="26"/>
          <w:lang w:eastAsia="en-US"/>
        </w:rPr>
        <w:t xml:space="preserve"> коммерческого оператора </w:t>
      </w:r>
      <w:r w:rsidR="00BD4642">
        <w:rPr>
          <w:sz w:val="26"/>
          <w:szCs w:val="26"/>
          <w:lang w:eastAsia="en-US"/>
        </w:rPr>
        <w:t xml:space="preserve">по выбранному региону </w:t>
      </w:r>
      <w:r w:rsidR="00BD4642" w:rsidRPr="00BD4642">
        <w:rPr>
          <w:sz w:val="26"/>
          <w:szCs w:val="26"/>
          <w:lang w:eastAsia="en-US"/>
        </w:rPr>
        <w:t>за предыдущий месяц</w:t>
      </w:r>
      <w:r w:rsidR="00BD4642">
        <w:rPr>
          <w:sz w:val="26"/>
          <w:szCs w:val="26"/>
          <w:lang w:eastAsia="en-US"/>
        </w:rPr>
        <w:t>, публикуемые АО «АТС» 10 числа следующего за расчетным месяцем</w:t>
      </w:r>
      <w:r w:rsidR="00BD4642" w:rsidRPr="00BD4642">
        <w:rPr>
          <w:sz w:val="26"/>
          <w:szCs w:val="26"/>
          <w:lang w:eastAsia="en-US"/>
        </w:rPr>
        <w:t>.</w:t>
      </w:r>
    </w:p>
    <w:p w14:paraId="4F7A3D7B"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.2.4.</w:t>
      </w:r>
      <w:r w:rsidRPr="00334ABA">
        <w:rPr>
          <w:sz w:val="26"/>
          <w:szCs w:val="26"/>
          <w:lang w:eastAsia="en-US"/>
        </w:rPr>
        <w:tab/>
        <w:t>И</w:t>
      </w:r>
      <w:r w:rsidR="001B355C" w:rsidRPr="00334ABA">
        <w:rPr>
          <w:sz w:val="26"/>
          <w:szCs w:val="26"/>
          <w:lang w:eastAsia="en-US"/>
        </w:rPr>
        <w:t>нтеграция с Модулем сбора фактических данных по электрической энергии, в части получения фактического профиля покупки электроэнергии</w:t>
      </w:r>
      <w:r w:rsidR="00BD4642">
        <w:rPr>
          <w:sz w:val="26"/>
          <w:szCs w:val="26"/>
          <w:lang w:eastAsia="en-US"/>
        </w:rPr>
        <w:t xml:space="preserve"> объекта потребления</w:t>
      </w:r>
      <w:r w:rsidRPr="00334ABA">
        <w:rPr>
          <w:sz w:val="26"/>
          <w:szCs w:val="26"/>
          <w:lang w:eastAsia="en-US"/>
        </w:rPr>
        <w:t>.</w:t>
      </w:r>
    </w:p>
    <w:p w14:paraId="1F958621" w14:textId="78D5A35B"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.2.5.</w:t>
      </w:r>
      <w:r w:rsidRPr="00334ABA">
        <w:rPr>
          <w:sz w:val="26"/>
          <w:szCs w:val="26"/>
          <w:lang w:eastAsia="en-US"/>
        </w:rPr>
        <w:tab/>
        <w:t>Ф</w:t>
      </w:r>
      <w:r w:rsidR="001B355C" w:rsidRPr="00334ABA">
        <w:rPr>
          <w:sz w:val="26"/>
          <w:szCs w:val="26"/>
          <w:lang w:eastAsia="en-US"/>
        </w:rPr>
        <w:t xml:space="preserve">ормирование на основании статистическо-аналитической информации и фактического профиля </w:t>
      </w:r>
      <w:r w:rsidR="00BD4642">
        <w:rPr>
          <w:sz w:val="26"/>
          <w:szCs w:val="26"/>
          <w:lang w:eastAsia="en-US"/>
        </w:rPr>
        <w:t>потребления и работы ПАК</w:t>
      </w:r>
      <w:r w:rsidR="001B355C" w:rsidRPr="00334ABA">
        <w:rPr>
          <w:sz w:val="26"/>
          <w:szCs w:val="26"/>
          <w:lang w:eastAsia="en-US"/>
        </w:rPr>
        <w:t xml:space="preserve"> </w:t>
      </w:r>
      <w:r w:rsidR="00BD4642">
        <w:rPr>
          <w:sz w:val="26"/>
          <w:szCs w:val="26"/>
          <w:lang w:eastAsia="en-US"/>
        </w:rPr>
        <w:t>расчета экономического эффекта от применения ПАК, включая следующие параметры расчет</w:t>
      </w:r>
      <w:r w:rsidR="00DC45F2">
        <w:rPr>
          <w:sz w:val="26"/>
          <w:szCs w:val="26"/>
          <w:lang w:eastAsia="en-US"/>
        </w:rPr>
        <w:t>а</w:t>
      </w:r>
    </w:p>
    <w:p w14:paraId="3D985D05" w14:textId="2AFB47A0" w:rsidR="001B355C" w:rsidRPr="00334ABA" w:rsidRDefault="003C7EFF" w:rsidP="0042398A">
      <w:pPr>
        <w:pStyle w:val="af9"/>
        <w:ind w:left="567"/>
        <w:jc w:val="both"/>
        <w:rPr>
          <w:sz w:val="26"/>
          <w:szCs w:val="26"/>
          <w:lang w:eastAsia="en-US"/>
        </w:rPr>
      </w:pPr>
      <w:r w:rsidRPr="00334ABA">
        <w:rPr>
          <w:sz w:val="26"/>
          <w:szCs w:val="26"/>
          <w:lang w:eastAsia="en-US"/>
        </w:rPr>
        <w:t xml:space="preserve">а) </w:t>
      </w:r>
      <w:r w:rsidR="001B355C" w:rsidRPr="00334ABA">
        <w:rPr>
          <w:sz w:val="26"/>
          <w:szCs w:val="26"/>
          <w:lang w:eastAsia="en-US"/>
        </w:rPr>
        <w:t xml:space="preserve">информации о </w:t>
      </w:r>
      <w:r w:rsidR="00DC45F2">
        <w:rPr>
          <w:sz w:val="26"/>
          <w:szCs w:val="26"/>
          <w:lang w:eastAsia="en-US"/>
        </w:rPr>
        <w:t>фактическом графике электропотребления объекта с применением ПАК и расчетном графике электропотребления без применения ПАК</w:t>
      </w:r>
      <w:r w:rsidR="00DC45F2" w:rsidRPr="00334ABA" w:rsidDel="00DC45F2">
        <w:rPr>
          <w:sz w:val="26"/>
          <w:szCs w:val="26"/>
          <w:lang w:eastAsia="en-US"/>
        </w:rPr>
        <w:t xml:space="preserve"> </w:t>
      </w:r>
      <w:r w:rsidRPr="00334ABA">
        <w:rPr>
          <w:sz w:val="26"/>
          <w:szCs w:val="26"/>
          <w:lang w:eastAsia="en-US"/>
        </w:rPr>
        <w:t xml:space="preserve">б) </w:t>
      </w:r>
      <w:r w:rsidR="001B355C" w:rsidRPr="00334ABA">
        <w:rPr>
          <w:sz w:val="26"/>
          <w:szCs w:val="26"/>
          <w:lang w:eastAsia="en-US"/>
        </w:rPr>
        <w:t xml:space="preserve">информации </w:t>
      </w:r>
      <w:proofErr w:type="gramStart"/>
      <w:r w:rsidR="001B355C" w:rsidRPr="00334ABA">
        <w:rPr>
          <w:sz w:val="26"/>
          <w:szCs w:val="26"/>
          <w:lang w:eastAsia="en-US"/>
        </w:rPr>
        <w:t xml:space="preserve">о </w:t>
      </w:r>
      <w:r w:rsidR="00DC45F2">
        <w:rPr>
          <w:sz w:val="26"/>
          <w:szCs w:val="26"/>
          <w:lang w:eastAsia="en-US"/>
        </w:rPr>
        <w:t xml:space="preserve"> точности</w:t>
      </w:r>
      <w:proofErr w:type="gramEnd"/>
      <w:r w:rsidR="00DC45F2">
        <w:rPr>
          <w:sz w:val="26"/>
          <w:szCs w:val="26"/>
          <w:lang w:eastAsia="en-US"/>
        </w:rPr>
        <w:t xml:space="preserve"> планирования пиковых часов региона и пиковых часов объекта потребления</w:t>
      </w:r>
      <w:r w:rsidR="00DC45F2" w:rsidRPr="00334ABA">
        <w:rPr>
          <w:sz w:val="26"/>
          <w:szCs w:val="26"/>
          <w:lang w:eastAsia="en-US"/>
        </w:rPr>
        <w:t>;</w:t>
      </w:r>
    </w:p>
    <w:p w14:paraId="19354AFB" w14:textId="37EDB70F" w:rsidR="001B355C" w:rsidRPr="00334ABA" w:rsidRDefault="00990A20" w:rsidP="0042398A">
      <w:pPr>
        <w:pStyle w:val="af9"/>
        <w:ind w:left="567"/>
        <w:jc w:val="both"/>
        <w:rPr>
          <w:sz w:val="26"/>
          <w:szCs w:val="26"/>
          <w:lang w:eastAsia="en-US"/>
        </w:rPr>
      </w:pPr>
      <w:proofErr w:type="gramStart"/>
      <w:r>
        <w:rPr>
          <w:sz w:val="26"/>
          <w:szCs w:val="26"/>
          <w:lang w:eastAsia="en-US"/>
        </w:rPr>
        <w:t>б</w:t>
      </w:r>
      <w:r w:rsidR="003C7EFF" w:rsidRPr="00334ABA">
        <w:rPr>
          <w:sz w:val="26"/>
          <w:szCs w:val="26"/>
          <w:lang w:eastAsia="en-US"/>
        </w:rPr>
        <w:t>)</w:t>
      </w:r>
      <w:r w:rsidR="00DC45F2">
        <w:rPr>
          <w:sz w:val="26"/>
          <w:szCs w:val="26"/>
          <w:lang w:eastAsia="en-US"/>
        </w:rPr>
        <w:t>фактической</w:t>
      </w:r>
      <w:proofErr w:type="gramEnd"/>
      <w:r w:rsidR="00DC45F2">
        <w:rPr>
          <w:sz w:val="26"/>
          <w:szCs w:val="26"/>
          <w:lang w:eastAsia="en-US"/>
        </w:rPr>
        <w:t xml:space="preserve"> и прогнозной ценой стоимости электрической энергии и мощности по объекту</w:t>
      </w:r>
      <w:r w:rsidR="001B355C" w:rsidRPr="00334ABA">
        <w:rPr>
          <w:sz w:val="26"/>
          <w:szCs w:val="26"/>
          <w:lang w:eastAsia="en-US"/>
        </w:rPr>
        <w:t>;</w:t>
      </w:r>
    </w:p>
    <w:p w14:paraId="4F025554" w14:textId="728B43E6" w:rsidR="001B355C" w:rsidRPr="00334ABA" w:rsidRDefault="00990A20" w:rsidP="0042398A">
      <w:pPr>
        <w:pStyle w:val="af9"/>
        <w:ind w:left="567"/>
        <w:jc w:val="both"/>
        <w:rPr>
          <w:sz w:val="26"/>
          <w:szCs w:val="26"/>
          <w:lang w:eastAsia="en-US"/>
        </w:rPr>
      </w:pPr>
      <w:r>
        <w:rPr>
          <w:sz w:val="26"/>
          <w:szCs w:val="26"/>
          <w:lang w:eastAsia="en-US"/>
        </w:rPr>
        <w:t>в</w:t>
      </w:r>
      <w:r w:rsidR="003C7EFF" w:rsidRPr="00334ABA">
        <w:rPr>
          <w:sz w:val="26"/>
          <w:szCs w:val="26"/>
          <w:lang w:eastAsia="en-US"/>
        </w:rPr>
        <w:t xml:space="preserve">) </w:t>
      </w:r>
      <w:r w:rsidR="0098057C">
        <w:rPr>
          <w:sz w:val="26"/>
          <w:szCs w:val="26"/>
          <w:lang w:eastAsia="en-US"/>
        </w:rPr>
        <w:t xml:space="preserve">расчет фактического </w:t>
      </w:r>
      <w:proofErr w:type="gramStart"/>
      <w:r w:rsidR="0098057C">
        <w:rPr>
          <w:sz w:val="26"/>
          <w:szCs w:val="26"/>
          <w:lang w:eastAsia="en-US"/>
        </w:rPr>
        <w:t xml:space="preserve">и </w:t>
      </w:r>
      <w:r w:rsidR="001B355C" w:rsidRPr="00334ABA">
        <w:rPr>
          <w:sz w:val="26"/>
          <w:szCs w:val="26"/>
          <w:lang w:eastAsia="en-US"/>
        </w:rPr>
        <w:t xml:space="preserve"> планового</w:t>
      </w:r>
      <w:proofErr w:type="gramEnd"/>
      <w:r w:rsidR="001B355C" w:rsidRPr="00334ABA">
        <w:rPr>
          <w:sz w:val="26"/>
          <w:szCs w:val="26"/>
          <w:lang w:eastAsia="en-US"/>
        </w:rPr>
        <w:t xml:space="preserve"> квартального (и ежемесячного) д</w:t>
      </w:r>
      <w:r w:rsidR="0055581C">
        <w:rPr>
          <w:sz w:val="26"/>
          <w:szCs w:val="26"/>
          <w:lang w:eastAsia="en-US"/>
        </w:rPr>
        <w:t>охода</w:t>
      </w:r>
      <w:r w:rsidR="0098057C">
        <w:rPr>
          <w:sz w:val="26"/>
          <w:szCs w:val="26"/>
          <w:lang w:eastAsia="en-US"/>
        </w:rPr>
        <w:t xml:space="preserve"> (эффекта от применения ПАК</w:t>
      </w:r>
      <w:r w:rsidR="00DD07BE">
        <w:rPr>
          <w:sz w:val="26"/>
          <w:szCs w:val="26"/>
          <w:lang w:eastAsia="en-US"/>
        </w:rPr>
        <w:t xml:space="preserve"> без учета затрат на его разработку, поставку и эксплуатацию в рамках указанного НИОКР</w:t>
      </w:r>
      <w:r w:rsidR="0098057C">
        <w:rPr>
          <w:sz w:val="26"/>
          <w:szCs w:val="26"/>
          <w:lang w:eastAsia="en-US"/>
        </w:rPr>
        <w:t>)</w:t>
      </w:r>
      <w:r w:rsidR="0055581C">
        <w:rPr>
          <w:sz w:val="26"/>
          <w:szCs w:val="26"/>
          <w:lang w:eastAsia="en-US"/>
        </w:rPr>
        <w:t>.</w:t>
      </w:r>
    </w:p>
    <w:p w14:paraId="279068CF" w14:textId="77777777" w:rsidR="001B355C" w:rsidRPr="00334ABA" w:rsidRDefault="001B355C"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 Требования к модулю аналитики, визуализации и мониторинга данных:</w:t>
      </w:r>
    </w:p>
    <w:p w14:paraId="6A119940"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.3.1. П</w:t>
      </w:r>
      <w:r w:rsidR="001B355C" w:rsidRPr="00334ABA">
        <w:rPr>
          <w:sz w:val="26"/>
          <w:szCs w:val="26"/>
          <w:lang w:eastAsia="en-US"/>
        </w:rPr>
        <w:t>редоставление АРМ для специалистов, осуществляющих работы по вводу, анализу, мониторингу и контролю данных</w:t>
      </w:r>
      <w:r w:rsidRPr="00334ABA">
        <w:rPr>
          <w:sz w:val="26"/>
          <w:szCs w:val="26"/>
          <w:lang w:eastAsia="en-US"/>
        </w:rPr>
        <w:t>.</w:t>
      </w:r>
    </w:p>
    <w:p w14:paraId="4031141A"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.3.2. П</w:t>
      </w:r>
      <w:r w:rsidR="001B355C" w:rsidRPr="00334ABA">
        <w:rPr>
          <w:sz w:val="26"/>
          <w:szCs w:val="26"/>
          <w:lang w:eastAsia="en-US"/>
        </w:rPr>
        <w:t xml:space="preserve">редоставление </w:t>
      </w:r>
      <w:proofErr w:type="spellStart"/>
      <w:r w:rsidR="001B355C" w:rsidRPr="00334ABA">
        <w:rPr>
          <w:sz w:val="26"/>
          <w:szCs w:val="26"/>
          <w:lang w:eastAsia="en-US"/>
        </w:rPr>
        <w:t>Web</w:t>
      </w:r>
      <w:proofErr w:type="spellEnd"/>
      <w:r w:rsidR="001B355C" w:rsidRPr="00334ABA">
        <w:rPr>
          <w:sz w:val="26"/>
          <w:szCs w:val="26"/>
          <w:lang w:eastAsia="en-US"/>
        </w:rPr>
        <w:t>-кабинетов специалистам, осуществляющим деятельность в области мониторинга потребления электрической энергии</w:t>
      </w:r>
      <w:r w:rsidRPr="00334ABA">
        <w:rPr>
          <w:sz w:val="26"/>
          <w:szCs w:val="26"/>
          <w:lang w:eastAsia="en-US"/>
        </w:rPr>
        <w:t>.</w:t>
      </w:r>
    </w:p>
    <w:p w14:paraId="35DCF9D8"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.3.3.</w:t>
      </w:r>
      <w:r w:rsidRPr="00334ABA">
        <w:rPr>
          <w:sz w:val="26"/>
          <w:szCs w:val="26"/>
          <w:lang w:eastAsia="en-US"/>
        </w:rPr>
        <w:tab/>
        <w:t>Р</w:t>
      </w:r>
      <w:r w:rsidR="001B355C" w:rsidRPr="00334ABA">
        <w:rPr>
          <w:sz w:val="26"/>
          <w:szCs w:val="26"/>
          <w:lang w:eastAsia="en-US"/>
        </w:rPr>
        <w:t>еализация контроля полноты интегрированных данных</w:t>
      </w:r>
      <w:r w:rsidRPr="00334ABA">
        <w:rPr>
          <w:sz w:val="26"/>
          <w:szCs w:val="26"/>
          <w:lang w:eastAsia="en-US"/>
        </w:rPr>
        <w:t>.</w:t>
      </w:r>
    </w:p>
    <w:p w14:paraId="7969A97C"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.3.4. И</w:t>
      </w:r>
      <w:r w:rsidR="001B355C" w:rsidRPr="00334ABA">
        <w:rPr>
          <w:sz w:val="26"/>
          <w:szCs w:val="26"/>
          <w:lang w:eastAsia="en-US"/>
        </w:rPr>
        <w:t>нформирование (сигнализация) о часах пиковой нагрузки</w:t>
      </w:r>
      <w:r w:rsidRPr="00334ABA">
        <w:rPr>
          <w:sz w:val="26"/>
          <w:szCs w:val="26"/>
          <w:lang w:eastAsia="en-US"/>
        </w:rPr>
        <w:t>.</w:t>
      </w:r>
    </w:p>
    <w:p w14:paraId="6597E7F7" w14:textId="77777777" w:rsidR="001B355C" w:rsidRPr="00334ABA" w:rsidRDefault="003C7EFF"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.3.5.</w:t>
      </w:r>
      <w:r w:rsidRPr="00334ABA">
        <w:rPr>
          <w:sz w:val="26"/>
          <w:szCs w:val="26"/>
          <w:lang w:eastAsia="en-US"/>
        </w:rPr>
        <w:tab/>
        <w:t>Ф</w:t>
      </w:r>
      <w:r w:rsidR="001B355C" w:rsidRPr="00334ABA">
        <w:rPr>
          <w:sz w:val="26"/>
          <w:szCs w:val="26"/>
          <w:lang w:eastAsia="en-US"/>
        </w:rPr>
        <w:t>ормирование отчетно-аналитических форм по суткам, неделям, календарному месяцу, в том числе с нарастающим итогом.</w:t>
      </w:r>
    </w:p>
    <w:p w14:paraId="0FAADA8E" w14:textId="77777777" w:rsidR="001B355C" w:rsidRPr="00334ABA" w:rsidRDefault="001B355C" w:rsidP="0042398A">
      <w:pPr>
        <w:pStyle w:val="af9"/>
        <w:ind w:left="0"/>
        <w:jc w:val="both"/>
        <w:rPr>
          <w:sz w:val="26"/>
          <w:szCs w:val="26"/>
          <w:lang w:eastAsia="en-US"/>
        </w:rPr>
      </w:pPr>
      <w:r w:rsidRPr="00334ABA">
        <w:rPr>
          <w:sz w:val="26"/>
          <w:szCs w:val="26"/>
          <w:lang w:eastAsia="en-US"/>
        </w:rPr>
        <w:t>7.</w:t>
      </w:r>
      <w:r w:rsidR="00903BD6">
        <w:rPr>
          <w:sz w:val="26"/>
          <w:szCs w:val="26"/>
          <w:lang w:eastAsia="en-US"/>
        </w:rPr>
        <w:t>5</w:t>
      </w:r>
      <w:r w:rsidRPr="00334ABA">
        <w:rPr>
          <w:sz w:val="26"/>
          <w:szCs w:val="26"/>
          <w:lang w:eastAsia="en-US"/>
        </w:rPr>
        <w:t>.4. Требования к унификации, масштабированию и эксплуатации Системы:</w:t>
      </w:r>
    </w:p>
    <w:p w14:paraId="288F3BAD" w14:textId="77777777" w:rsidR="001B355C" w:rsidRPr="0041026F" w:rsidRDefault="003C7EFF" w:rsidP="0042398A">
      <w:pPr>
        <w:pStyle w:val="af9"/>
        <w:ind w:left="0"/>
        <w:jc w:val="both"/>
        <w:rPr>
          <w:sz w:val="26"/>
          <w:szCs w:val="26"/>
          <w:lang w:eastAsia="en-US"/>
        </w:rPr>
      </w:pPr>
      <w:r w:rsidRPr="0041026F">
        <w:rPr>
          <w:sz w:val="26"/>
          <w:szCs w:val="26"/>
          <w:lang w:eastAsia="en-US"/>
        </w:rPr>
        <w:t>7.</w:t>
      </w:r>
      <w:r w:rsidR="00903BD6">
        <w:rPr>
          <w:sz w:val="26"/>
          <w:szCs w:val="26"/>
          <w:lang w:eastAsia="en-US"/>
        </w:rPr>
        <w:t>5</w:t>
      </w:r>
      <w:r w:rsidRPr="0041026F">
        <w:rPr>
          <w:sz w:val="26"/>
          <w:szCs w:val="26"/>
          <w:lang w:eastAsia="en-US"/>
        </w:rPr>
        <w:t>.4.1.</w:t>
      </w:r>
      <w:r w:rsidRPr="0041026F">
        <w:rPr>
          <w:sz w:val="26"/>
          <w:szCs w:val="26"/>
          <w:lang w:eastAsia="en-US"/>
        </w:rPr>
        <w:tab/>
      </w:r>
      <w:r w:rsidR="001B355C" w:rsidRPr="0041026F">
        <w:rPr>
          <w:sz w:val="26"/>
          <w:szCs w:val="26"/>
          <w:lang w:eastAsia="en-US"/>
        </w:rPr>
        <w:t>Система должна быть свободно конфигурируемой и расширяемой</w:t>
      </w:r>
      <w:r w:rsidRPr="0041026F">
        <w:rPr>
          <w:sz w:val="26"/>
          <w:szCs w:val="26"/>
          <w:lang w:eastAsia="en-US"/>
        </w:rPr>
        <w:t>.</w:t>
      </w:r>
    </w:p>
    <w:p w14:paraId="19F11745" w14:textId="77777777" w:rsidR="001B355C" w:rsidRPr="0041026F" w:rsidRDefault="003C7EFF" w:rsidP="0042398A">
      <w:pPr>
        <w:pStyle w:val="af9"/>
        <w:ind w:left="0"/>
        <w:jc w:val="both"/>
        <w:rPr>
          <w:sz w:val="26"/>
          <w:szCs w:val="26"/>
          <w:lang w:eastAsia="en-US"/>
        </w:rPr>
      </w:pPr>
      <w:r w:rsidRPr="0041026F">
        <w:rPr>
          <w:sz w:val="26"/>
          <w:szCs w:val="26"/>
          <w:lang w:eastAsia="en-US"/>
        </w:rPr>
        <w:t>7.</w:t>
      </w:r>
      <w:r w:rsidR="00903BD6">
        <w:rPr>
          <w:sz w:val="26"/>
          <w:szCs w:val="26"/>
          <w:lang w:eastAsia="en-US"/>
        </w:rPr>
        <w:t>5</w:t>
      </w:r>
      <w:r w:rsidRPr="0041026F">
        <w:rPr>
          <w:sz w:val="26"/>
          <w:szCs w:val="26"/>
          <w:lang w:eastAsia="en-US"/>
        </w:rPr>
        <w:t xml:space="preserve">.4.2. </w:t>
      </w:r>
      <w:r w:rsidR="001B355C" w:rsidRPr="0041026F">
        <w:rPr>
          <w:sz w:val="26"/>
          <w:szCs w:val="26"/>
          <w:lang w:eastAsia="en-US"/>
        </w:rPr>
        <w:t>Система должна поддерживать масштабирование путем развертывания типового комплекта программного обеспечения на ПЭВМ пользователя с подключением к серверу базы данных по корпоративной информационно-управляющей сети</w:t>
      </w:r>
      <w:r w:rsidR="00A12F1E" w:rsidRPr="0041026F">
        <w:rPr>
          <w:sz w:val="26"/>
          <w:szCs w:val="26"/>
          <w:lang w:eastAsia="en-US"/>
        </w:rPr>
        <w:t>;</w:t>
      </w:r>
    </w:p>
    <w:p w14:paraId="637EB473" w14:textId="77777777" w:rsidR="00CD4D43" w:rsidRPr="0041026F" w:rsidRDefault="003C7EFF" w:rsidP="0042398A">
      <w:pPr>
        <w:pStyle w:val="af9"/>
        <w:ind w:left="0"/>
        <w:jc w:val="both"/>
        <w:rPr>
          <w:sz w:val="26"/>
          <w:szCs w:val="26"/>
          <w:lang w:eastAsia="en-US"/>
        </w:rPr>
      </w:pPr>
      <w:r w:rsidRPr="0041026F">
        <w:rPr>
          <w:sz w:val="26"/>
          <w:szCs w:val="26"/>
          <w:lang w:eastAsia="en-US"/>
        </w:rPr>
        <w:t>7.</w:t>
      </w:r>
      <w:r w:rsidR="00903BD6">
        <w:rPr>
          <w:sz w:val="26"/>
          <w:szCs w:val="26"/>
          <w:lang w:eastAsia="en-US"/>
        </w:rPr>
        <w:t>5</w:t>
      </w:r>
      <w:r w:rsidRPr="0041026F">
        <w:rPr>
          <w:sz w:val="26"/>
          <w:szCs w:val="26"/>
          <w:lang w:eastAsia="en-US"/>
        </w:rPr>
        <w:t>.4.</w:t>
      </w:r>
      <w:r w:rsidR="00A12F1E" w:rsidRPr="0041026F">
        <w:rPr>
          <w:sz w:val="26"/>
          <w:szCs w:val="26"/>
          <w:lang w:eastAsia="en-US"/>
        </w:rPr>
        <w:t>4</w:t>
      </w:r>
      <w:r w:rsidRPr="0041026F">
        <w:rPr>
          <w:sz w:val="26"/>
          <w:szCs w:val="26"/>
          <w:lang w:eastAsia="en-US"/>
        </w:rPr>
        <w:t>.</w:t>
      </w:r>
      <w:r w:rsidRPr="0041026F">
        <w:rPr>
          <w:sz w:val="26"/>
          <w:szCs w:val="26"/>
          <w:lang w:eastAsia="en-US"/>
        </w:rPr>
        <w:tab/>
      </w:r>
      <w:r w:rsidR="001B355C" w:rsidRPr="0041026F">
        <w:rPr>
          <w:sz w:val="26"/>
          <w:szCs w:val="26"/>
          <w:lang w:eastAsia="en-US"/>
        </w:rPr>
        <w:t>Система должна функционировать круглосуточно в непрерывном режиме.</w:t>
      </w:r>
    </w:p>
    <w:p w14:paraId="0EDD95B8" w14:textId="77777777" w:rsidR="008367E4" w:rsidRPr="0041026F" w:rsidRDefault="008367E4" w:rsidP="0042398A">
      <w:pPr>
        <w:pStyle w:val="af9"/>
        <w:ind w:left="0"/>
        <w:jc w:val="both"/>
        <w:rPr>
          <w:rStyle w:val="a9"/>
          <w:sz w:val="26"/>
          <w:szCs w:val="26"/>
        </w:rPr>
      </w:pPr>
      <w:r w:rsidRPr="0041026F">
        <w:rPr>
          <w:rStyle w:val="a9"/>
          <w:sz w:val="26"/>
          <w:szCs w:val="26"/>
        </w:rPr>
        <w:t>7.</w:t>
      </w:r>
      <w:r w:rsidR="00903BD6">
        <w:rPr>
          <w:rStyle w:val="a9"/>
          <w:sz w:val="26"/>
          <w:szCs w:val="26"/>
        </w:rPr>
        <w:t>5</w:t>
      </w:r>
      <w:r w:rsidRPr="0041026F">
        <w:rPr>
          <w:rStyle w:val="a9"/>
          <w:sz w:val="26"/>
          <w:szCs w:val="26"/>
        </w:rPr>
        <w:t>.5. Требования к модулю</w:t>
      </w:r>
      <w:r w:rsidR="00F11FC1" w:rsidRPr="0041026F">
        <w:rPr>
          <w:rStyle w:val="a9"/>
          <w:sz w:val="26"/>
          <w:szCs w:val="26"/>
        </w:rPr>
        <w:t xml:space="preserve"> обработки и</w:t>
      </w:r>
      <w:r w:rsidRPr="0041026F">
        <w:rPr>
          <w:rStyle w:val="a9"/>
          <w:sz w:val="26"/>
          <w:szCs w:val="26"/>
        </w:rPr>
        <w:t xml:space="preserve"> </w:t>
      </w:r>
      <w:r w:rsidR="005B3F1B" w:rsidRPr="0041026F">
        <w:rPr>
          <w:rStyle w:val="a9"/>
          <w:sz w:val="26"/>
          <w:szCs w:val="26"/>
        </w:rPr>
        <w:t>вывода информации</w:t>
      </w:r>
      <w:r w:rsidR="00334ABA" w:rsidRPr="0041026F">
        <w:rPr>
          <w:rStyle w:val="a9"/>
          <w:sz w:val="26"/>
          <w:szCs w:val="26"/>
        </w:rPr>
        <w:t>:</w:t>
      </w:r>
    </w:p>
    <w:p w14:paraId="65C56392" w14:textId="77777777" w:rsidR="005B3F1B" w:rsidRPr="0041026F" w:rsidRDefault="005B3F1B" w:rsidP="0042398A">
      <w:pPr>
        <w:pStyle w:val="af9"/>
        <w:ind w:left="0"/>
        <w:jc w:val="both"/>
        <w:rPr>
          <w:rStyle w:val="a9"/>
          <w:sz w:val="26"/>
          <w:szCs w:val="26"/>
        </w:rPr>
      </w:pPr>
      <w:r w:rsidRPr="0041026F">
        <w:rPr>
          <w:rStyle w:val="a9"/>
          <w:sz w:val="26"/>
          <w:szCs w:val="26"/>
        </w:rPr>
        <w:t>7.</w:t>
      </w:r>
      <w:r w:rsidR="00903BD6">
        <w:rPr>
          <w:rStyle w:val="a9"/>
          <w:sz w:val="26"/>
          <w:szCs w:val="26"/>
        </w:rPr>
        <w:t>5</w:t>
      </w:r>
      <w:r w:rsidRPr="0041026F">
        <w:rPr>
          <w:rStyle w:val="a9"/>
          <w:sz w:val="26"/>
          <w:szCs w:val="26"/>
        </w:rPr>
        <w:t>.5.1. Система должна обеспечивать анализ данных с формированием рекомендаций оператору АРМ и выдачу управляющих воздействий для:</w:t>
      </w:r>
    </w:p>
    <w:p w14:paraId="6089CCED" w14:textId="77777777" w:rsidR="005B3F1B" w:rsidRPr="0041026F" w:rsidRDefault="005B3F1B" w:rsidP="0042398A">
      <w:pPr>
        <w:pStyle w:val="af9"/>
        <w:jc w:val="both"/>
        <w:rPr>
          <w:rStyle w:val="a9"/>
          <w:sz w:val="26"/>
          <w:szCs w:val="26"/>
        </w:rPr>
      </w:pPr>
      <w:r w:rsidRPr="0041026F">
        <w:rPr>
          <w:rStyle w:val="a9"/>
          <w:sz w:val="26"/>
          <w:szCs w:val="26"/>
        </w:rPr>
        <w:t xml:space="preserve">а)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нагрузкой объекта, отключение</w:t>
      </w:r>
      <w:r w:rsidR="00334ABA" w:rsidRPr="0041026F">
        <w:rPr>
          <w:rStyle w:val="a9"/>
          <w:sz w:val="26"/>
          <w:szCs w:val="26"/>
        </w:rPr>
        <w:t xml:space="preserve"> (включение)</w:t>
      </w:r>
      <w:r w:rsidRPr="0041026F">
        <w:rPr>
          <w:rStyle w:val="a9"/>
          <w:sz w:val="26"/>
          <w:szCs w:val="26"/>
        </w:rPr>
        <w:t xml:space="preserve"> управляемой нагрузки в плановые и фактические часы пиковых нагрузок;</w:t>
      </w:r>
    </w:p>
    <w:p w14:paraId="218787BA" w14:textId="6F4E20F9" w:rsidR="005B3F1B" w:rsidRPr="0041026F" w:rsidRDefault="005B3F1B" w:rsidP="0042398A">
      <w:pPr>
        <w:pStyle w:val="af9"/>
        <w:jc w:val="both"/>
        <w:rPr>
          <w:rStyle w:val="a9"/>
          <w:sz w:val="26"/>
          <w:szCs w:val="26"/>
        </w:rPr>
      </w:pPr>
      <w:r w:rsidRPr="0041026F">
        <w:rPr>
          <w:rStyle w:val="a9"/>
          <w:sz w:val="26"/>
          <w:szCs w:val="26"/>
        </w:rPr>
        <w:t xml:space="preserve">б) </w:t>
      </w:r>
      <w:r w:rsidR="00B60CB9">
        <w:rPr>
          <w:rStyle w:val="a9"/>
          <w:sz w:val="26"/>
          <w:szCs w:val="26"/>
        </w:rPr>
        <w:t>включения СНЭ в режим заряда/разряда при параллельной работе с сетью</w:t>
      </w:r>
      <w:r w:rsidRPr="0041026F">
        <w:rPr>
          <w:rStyle w:val="a9"/>
          <w:sz w:val="26"/>
          <w:szCs w:val="26"/>
        </w:rPr>
        <w:t xml:space="preserve">; </w:t>
      </w:r>
    </w:p>
    <w:p w14:paraId="676EA610" w14:textId="2353D8AF" w:rsidR="005B3F1B" w:rsidRPr="00A12F1E" w:rsidRDefault="005B3F1B" w:rsidP="0042398A">
      <w:pPr>
        <w:pStyle w:val="af9"/>
        <w:jc w:val="both"/>
        <w:rPr>
          <w:rStyle w:val="a9"/>
          <w:sz w:val="26"/>
          <w:szCs w:val="26"/>
        </w:rPr>
      </w:pPr>
      <w:r w:rsidRPr="0041026F">
        <w:rPr>
          <w:rStyle w:val="a9"/>
          <w:sz w:val="26"/>
          <w:szCs w:val="26"/>
        </w:rPr>
        <w:t xml:space="preserve">в) </w:t>
      </w:r>
      <w:r w:rsidR="00F82121" w:rsidRPr="0041026F">
        <w:rPr>
          <w:rStyle w:val="a9"/>
          <w:sz w:val="26"/>
          <w:szCs w:val="26"/>
        </w:rPr>
        <w:t>у</w:t>
      </w:r>
      <w:r w:rsidRPr="0041026F">
        <w:rPr>
          <w:rStyle w:val="a9"/>
          <w:sz w:val="26"/>
          <w:szCs w:val="26"/>
        </w:rPr>
        <w:t>правлени</w:t>
      </w:r>
      <w:r w:rsidR="00F82121" w:rsidRPr="0041026F">
        <w:rPr>
          <w:rStyle w:val="a9"/>
          <w:sz w:val="26"/>
          <w:szCs w:val="26"/>
        </w:rPr>
        <w:t>я</w:t>
      </w:r>
      <w:r w:rsidRPr="0041026F">
        <w:rPr>
          <w:rStyle w:val="a9"/>
          <w:sz w:val="26"/>
          <w:szCs w:val="26"/>
        </w:rPr>
        <w:t xml:space="preserve"> ресурсопотреблением объекта, включая автоматизированную систему управления отоплением, освещением, ве</w:t>
      </w:r>
      <w:r w:rsidR="00334ABA" w:rsidRPr="0041026F">
        <w:rPr>
          <w:rStyle w:val="a9"/>
          <w:sz w:val="26"/>
          <w:szCs w:val="26"/>
        </w:rPr>
        <w:t>нтиляцией и кондиционированием</w:t>
      </w:r>
      <w:r w:rsidR="0098057C">
        <w:rPr>
          <w:rStyle w:val="a9"/>
          <w:sz w:val="26"/>
          <w:szCs w:val="26"/>
        </w:rPr>
        <w:t xml:space="preserve"> (</w:t>
      </w:r>
      <w:r w:rsidR="00B60CB9">
        <w:rPr>
          <w:sz w:val="26"/>
          <w:szCs w:val="26"/>
          <w:lang w:eastAsia="en-US"/>
        </w:rPr>
        <w:t>при наличии соответствующего учета и способов управления указанной электрической нагрузкой)</w:t>
      </w:r>
      <w:r w:rsidR="00A12F1E" w:rsidRPr="0041026F">
        <w:rPr>
          <w:rStyle w:val="a9"/>
          <w:sz w:val="26"/>
          <w:szCs w:val="26"/>
        </w:rPr>
        <w:t>.</w:t>
      </w:r>
    </w:p>
    <w:p w14:paraId="1AE59632" w14:textId="77777777" w:rsidR="001849AF" w:rsidRPr="00296536" w:rsidRDefault="001849AF" w:rsidP="0042398A">
      <w:pPr>
        <w:pStyle w:val="af9"/>
        <w:ind w:left="0"/>
        <w:jc w:val="both"/>
        <w:rPr>
          <w:rStyle w:val="a9"/>
          <w:rFonts w:eastAsia="Times New Roman"/>
          <w:b/>
          <w:sz w:val="26"/>
          <w:szCs w:val="26"/>
        </w:rPr>
      </w:pPr>
    </w:p>
    <w:p w14:paraId="74BFC298" w14:textId="77777777" w:rsidR="003E129B" w:rsidRPr="00CD4D43" w:rsidRDefault="003E129B" w:rsidP="0042398A">
      <w:pPr>
        <w:pStyle w:val="af9"/>
        <w:numPr>
          <w:ilvl w:val="1"/>
          <w:numId w:val="2"/>
        </w:numPr>
        <w:ind w:left="0" w:firstLine="0"/>
        <w:jc w:val="both"/>
        <w:rPr>
          <w:rStyle w:val="a9"/>
          <w:rFonts w:eastAsia="Times New Roman"/>
          <w:b/>
          <w:sz w:val="26"/>
          <w:szCs w:val="26"/>
        </w:rPr>
      </w:pPr>
      <w:r w:rsidRPr="00296536">
        <w:rPr>
          <w:rStyle w:val="a9"/>
          <w:b/>
          <w:sz w:val="26"/>
          <w:szCs w:val="26"/>
        </w:rPr>
        <w:lastRenderedPageBreak/>
        <w:t>Требования к информационным системам</w:t>
      </w:r>
    </w:p>
    <w:p w14:paraId="7B993787" w14:textId="77777777" w:rsidR="00CD4D43" w:rsidRPr="00296536" w:rsidRDefault="00CD4D43" w:rsidP="0042398A">
      <w:pPr>
        <w:pStyle w:val="af9"/>
        <w:ind w:left="0"/>
        <w:jc w:val="both"/>
        <w:rPr>
          <w:rStyle w:val="a9"/>
          <w:rFonts w:eastAsia="Times New Roman"/>
          <w:b/>
          <w:sz w:val="26"/>
          <w:szCs w:val="26"/>
        </w:rPr>
      </w:pPr>
    </w:p>
    <w:p w14:paraId="3FF42F0D" w14:textId="77777777" w:rsidR="00B0622B" w:rsidRDefault="00B0622B" w:rsidP="0042398A">
      <w:pPr>
        <w:pStyle w:val="af9"/>
        <w:ind w:left="0"/>
        <w:jc w:val="both"/>
        <w:rPr>
          <w:rStyle w:val="a9"/>
          <w:rFonts w:eastAsia="Times New Roman"/>
          <w:sz w:val="26"/>
          <w:szCs w:val="26"/>
        </w:rPr>
      </w:pPr>
      <w:r w:rsidRPr="00296536">
        <w:rPr>
          <w:rStyle w:val="a9"/>
          <w:rFonts w:eastAsia="Times New Roman"/>
          <w:sz w:val="26"/>
          <w:szCs w:val="26"/>
        </w:rPr>
        <w:t>Разработанные информационные системы должны быть оформлены в соответствии с ГОСТ 34.602-89 «Информационная технология (ИТ). Комплекс стандартов на автоматизированные системы. Техническое задание на создание автоматизированной системы».</w:t>
      </w:r>
    </w:p>
    <w:p w14:paraId="15BDED0D" w14:textId="77777777" w:rsidR="0055581C" w:rsidRDefault="0055581C" w:rsidP="0042398A">
      <w:pPr>
        <w:pStyle w:val="af9"/>
        <w:ind w:left="0"/>
        <w:jc w:val="both"/>
        <w:rPr>
          <w:rStyle w:val="a9"/>
          <w:rFonts w:eastAsia="Times New Roman"/>
          <w:sz w:val="26"/>
          <w:szCs w:val="26"/>
        </w:rPr>
      </w:pPr>
    </w:p>
    <w:p w14:paraId="323BD1B5" w14:textId="77777777" w:rsidR="00021D9A" w:rsidRPr="00CD4D43" w:rsidRDefault="00021D9A" w:rsidP="0042398A">
      <w:pPr>
        <w:pStyle w:val="af9"/>
        <w:numPr>
          <w:ilvl w:val="1"/>
          <w:numId w:val="2"/>
        </w:numPr>
        <w:ind w:left="0" w:firstLine="0"/>
        <w:jc w:val="both"/>
        <w:rPr>
          <w:rStyle w:val="a9"/>
          <w:rFonts w:eastAsia="Times New Roman"/>
          <w:b/>
          <w:sz w:val="26"/>
          <w:szCs w:val="26"/>
        </w:rPr>
      </w:pPr>
      <w:r w:rsidRPr="00296536">
        <w:rPr>
          <w:rStyle w:val="a9"/>
          <w:b/>
          <w:sz w:val="26"/>
          <w:szCs w:val="26"/>
        </w:rPr>
        <w:t xml:space="preserve">Требования </w:t>
      </w:r>
      <w:r w:rsidR="002D076A">
        <w:rPr>
          <w:rStyle w:val="a9"/>
          <w:b/>
          <w:sz w:val="26"/>
          <w:szCs w:val="26"/>
        </w:rPr>
        <w:t xml:space="preserve">к </w:t>
      </w:r>
      <w:r w:rsidR="000A774D">
        <w:rPr>
          <w:rStyle w:val="a9"/>
          <w:b/>
          <w:sz w:val="26"/>
          <w:szCs w:val="26"/>
        </w:rPr>
        <w:t>техническому</w:t>
      </w:r>
      <w:r w:rsidR="002D076A">
        <w:rPr>
          <w:rStyle w:val="a9"/>
          <w:b/>
          <w:sz w:val="26"/>
          <w:szCs w:val="26"/>
        </w:rPr>
        <w:t xml:space="preserve"> и технологическому обеспечению</w:t>
      </w:r>
    </w:p>
    <w:p w14:paraId="3BE8D942" w14:textId="77777777" w:rsidR="00CD4D43" w:rsidRPr="00296536" w:rsidRDefault="00CD4D43" w:rsidP="0042398A">
      <w:pPr>
        <w:pStyle w:val="af9"/>
        <w:ind w:left="0"/>
        <w:jc w:val="both"/>
        <w:rPr>
          <w:rStyle w:val="a9"/>
          <w:rFonts w:eastAsia="Times New Roman"/>
          <w:b/>
          <w:sz w:val="26"/>
          <w:szCs w:val="26"/>
        </w:rPr>
      </w:pPr>
    </w:p>
    <w:p w14:paraId="6EE37DE8" w14:textId="0E7EC96D" w:rsidR="002D076A" w:rsidRPr="001C0B69" w:rsidRDefault="002D076A" w:rsidP="0042398A">
      <w:pPr>
        <w:pStyle w:val="af9"/>
        <w:ind w:left="0"/>
        <w:jc w:val="both"/>
        <w:rPr>
          <w:rStyle w:val="a9"/>
          <w:rFonts w:eastAsia="Times New Roman"/>
          <w:sz w:val="26"/>
          <w:szCs w:val="26"/>
        </w:rPr>
      </w:pPr>
      <w:r w:rsidRPr="001C0B69">
        <w:rPr>
          <w:rStyle w:val="a9"/>
          <w:rFonts w:eastAsia="Times New Roman"/>
          <w:sz w:val="26"/>
          <w:szCs w:val="26"/>
        </w:rPr>
        <w:t>7.</w:t>
      </w:r>
      <w:r w:rsidR="00903BD6" w:rsidRPr="001C0B69">
        <w:rPr>
          <w:rStyle w:val="a9"/>
          <w:rFonts w:eastAsia="Times New Roman"/>
          <w:sz w:val="26"/>
          <w:szCs w:val="26"/>
        </w:rPr>
        <w:t>7</w:t>
      </w:r>
      <w:r w:rsidRPr="001C0B69">
        <w:rPr>
          <w:rStyle w:val="a9"/>
          <w:rFonts w:eastAsia="Times New Roman"/>
          <w:sz w:val="26"/>
          <w:szCs w:val="26"/>
        </w:rPr>
        <w:t>.1. СНЭ</w:t>
      </w:r>
      <w:r w:rsidR="000A774D" w:rsidRPr="001C0B69">
        <w:rPr>
          <w:rStyle w:val="a9"/>
          <w:rFonts w:eastAsia="Times New Roman"/>
          <w:sz w:val="26"/>
          <w:szCs w:val="26"/>
        </w:rPr>
        <w:t xml:space="preserve"> 0,4 кВ</w:t>
      </w:r>
      <w:r w:rsidRPr="001C0B69">
        <w:rPr>
          <w:rStyle w:val="a9"/>
          <w:rFonts w:eastAsia="Times New Roman"/>
          <w:sz w:val="26"/>
          <w:szCs w:val="26"/>
        </w:rPr>
        <w:t xml:space="preserve"> устанавливается на свободной площадке РЭС или в помещении (определить проектом)</w:t>
      </w:r>
      <w:r w:rsidR="000A774D" w:rsidRPr="001C0B69">
        <w:rPr>
          <w:rStyle w:val="a9"/>
          <w:rFonts w:eastAsia="Times New Roman"/>
          <w:sz w:val="26"/>
          <w:szCs w:val="26"/>
        </w:rPr>
        <w:t>;</w:t>
      </w:r>
    </w:p>
    <w:p w14:paraId="286231AE" w14:textId="398EE1CC" w:rsidR="002D076A" w:rsidRPr="001C0B69" w:rsidRDefault="00903BD6" w:rsidP="0042398A">
      <w:pPr>
        <w:pStyle w:val="af9"/>
        <w:ind w:left="0"/>
        <w:jc w:val="both"/>
        <w:rPr>
          <w:rStyle w:val="a9"/>
          <w:rFonts w:eastAsia="Times New Roman"/>
          <w:sz w:val="26"/>
          <w:szCs w:val="26"/>
        </w:rPr>
      </w:pPr>
      <w:r w:rsidRPr="001C0B69">
        <w:rPr>
          <w:rStyle w:val="a9"/>
          <w:rFonts w:eastAsia="Times New Roman"/>
          <w:sz w:val="26"/>
          <w:szCs w:val="26"/>
        </w:rPr>
        <w:t>7.7</w:t>
      </w:r>
      <w:r w:rsidR="002D076A" w:rsidRPr="001C0B69">
        <w:rPr>
          <w:rStyle w:val="a9"/>
          <w:rFonts w:eastAsia="Times New Roman"/>
          <w:sz w:val="26"/>
          <w:szCs w:val="26"/>
        </w:rPr>
        <w:t>.2. Подключение СНЭ осуществить к ВРУ 0,4кВ базы РЭС;</w:t>
      </w:r>
    </w:p>
    <w:p w14:paraId="5A18B88D" w14:textId="77777777" w:rsidR="00B0622B" w:rsidRPr="001C0B69" w:rsidRDefault="00903BD6" w:rsidP="0042398A">
      <w:pPr>
        <w:pStyle w:val="af9"/>
        <w:ind w:left="0"/>
        <w:jc w:val="both"/>
        <w:rPr>
          <w:rStyle w:val="a9"/>
          <w:rFonts w:eastAsia="Times New Roman"/>
          <w:sz w:val="26"/>
          <w:szCs w:val="26"/>
        </w:rPr>
      </w:pPr>
      <w:r w:rsidRPr="001C0B69">
        <w:rPr>
          <w:rStyle w:val="a9"/>
          <w:rFonts w:eastAsia="Times New Roman"/>
          <w:sz w:val="26"/>
          <w:szCs w:val="26"/>
        </w:rPr>
        <w:t>7.7</w:t>
      </w:r>
      <w:r w:rsidR="002D076A" w:rsidRPr="001C0B69">
        <w:rPr>
          <w:rStyle w:val="a9"/>
          <w:rFonts w:eastAsia="Times New Roman"/>
          <w:sz w:val="26"/>
          <w:szCs w:val="26"/>
        </w:rPr>
        <w:t xml:space="preserve">.3. </w:t>
      </w:r>
      <w:r w:rsidR="001C0B69" w:rsidRPr="001C0B69">
        <w:rPr>
          <w:rStyle w:val="a9"/>
          <w:rFonts w:eastAsia="Times New Roman"/>
          <w:sz w:val="26"/>
          <w:szCs w:val="26"/>
        </w:rPr>
        <w:t>Функционирование ПАК должно осуществляться в автоматическом (формирование управляющих воздействий без участия оператора), полуавтоматическом (с формированием рекомендаций оператору) и ручном режимах, в соответствии с заложенными алгоритмами работы ПАК;</w:t>
      </w:r>
    </w:p>
    <w:p w14:paraId="016CD8FC" w14:textId="77777777" w:rsidR="000A774D" w:rsidRPr="001C0B69" w:rsidRDefault="00903BD6" w:rsidP="0042398A">
      <w:pPr>
        <w:pStyle w:val="af9"/>
        <w:ind w:left="0"/>
        <w:jc w:val="both"/>
        <w:rPr>
          <w:rStyle w:val="a9"/>
          <w:rFonts w:eastAsia="Times New Roman"/>
          <w:sz w:val="26"/>
          <w:szCs w:val="26"/>
        </w:rPr>
      </w:pPr>
      <w:r w:rsidRPr="001C0B69">
        <w:rPr>
          <w:rStyle w:val="a9"/>
          <w:rFonts w:eastAsia="Times New Roman"/>
          <w:sz w:val="26"/>
          <w:szCs w:val="26"/>
        </w:rPr>
        <w:t>7.7</w:t>
      </w:r>
      <w:r w:rsidR="002D076A" w:rsidRPr="001C0B69">
        <w:rPr>
          <w:rStyle w:val="a9"/>
          <w:rFonts w:eastAsia="Times New Roman"/>
          <w:sz w:val="26"/>
          <w:szCs w:val="26"/>
        </w:rPr>
        <w:t xml:space="preserve">.4. </w:t>
      </w:r>
      <w:r w:rsidR="000A774D" w:rsidRPr="001C0B69">
        <w:rPr>
          <w:rStyle w:val="a9"/>
          <w:rFonts w:eastAsia="Times New Roman"/>
          <w:sz w:val="26"/>
          <w:szCs w:val="26"/>
        </w:rPr>
        <w:t>Обеспечить прокладку трасс кабельной продукции для питания и управления между</w:t>
      </w:r>
      <w:r w:rsidR="001C0B69" w:rsidRPr="001C0B69">
        <w:rPr>
          <w:rStyle w:val="a9"/>
          <w:rFonts w:eastAsia="Times New Roman"/>
          <w:sz w:val="26"/>
          <w:szCs w:val="26"/>
        </w:rPr>
        <w:t xml:space="preserve"> элементами (системами)</w:t>
      </w:r>
      <w:r w:rsidR="000A774D" w:rsidRPr="001C0B69">
        <w:rPr>
          <w:rStyle w:val="a9"/>
          <w:rFonts w:eastAsia="Times New Roman"/>
          <w:sz w:val="26"/>
          <w:szCs w:val="26"/>
        </w:rPr>
        <w:t xml:space="preserve"> ПАК;</w:t>
      </w:r>
    </w:p>
    <w:p w14:paraId="47CCF444" w14:textId="397912C5" w:rsidR="000A774D" w:rsidRPr="001C0B69" w:rsidRDefault="00903BD6" w:rsidP="000A774D">
      <w:pPr>
        <w:pStyle w:val="af9"/>
        <w:ind w:left="0"/>
        <w:jc w:val="both"/>
        <w:rPr>
          <w:rStyle w:val="a9"/>
          <w:rFonts w:eastAsia="Times New Roman"/>
          <w:sz w:val="26"/>
          <w:szCs w:val="26"/>
        </w:rPr>
      </w:pPr>
      <w:r w:rsidRPr="001C0B69">
        <w:rPr>
          <w:rStyle w:val="a9"/>
          <w:rFonts w:eastAsia="Times New Roman"/>
          <w:sz w:val="26"/>
          <w:szCs w:val="26"/>
        </w:rPr>
        <w:t>7.7</w:t>
      </w:r>
      <w:r w:rsidR="002D076A" w:rsidRPr="001C0B69">
        <w:rPr>
          <w:rStyle w:val="a9"/>
          <w:rFonts w:eastAsia="Times New Roman"/>
          <w:sz w:val="26"/>
          <w:szCs w:val="26"/>
        </w:rPr>
        <w:t xml:space="preserve">.5. </w:t>
      </w:r>
      <w:r w:rsidR="000A774D" w:rsidRPr="001C0B69">
        <w:rPr>
          <w:rStyle w:val="a9"/>
          <w:rFonts w:eastAsia="Times New Roman"/>
          <w:sz w:val="26"/>
          <w:szCs w:val="26"/>
        </w:rPr>
        <w:t>Емкость А</w:t>
      </w:r>
      <w:r w:rsidR="00DD07BE">
        <w:rPr>
          <w:rStyle w:val="a9"/>
          <w:rFonts w:eastAsia="Times New Roman"/>
          <w:sz w:val="26"/>
          <w:szCs w:val="26"/>
        </w:rPr>
        <w:t>К</w:t>
      </w:r>
      <w:r w:rsidR="000A774D" w:rsidRPr="001C0B69">
        <w:rPr>
          <w:rStyle w:val="a9"/>
          <w:rFonts w:eastAsia="Times New Roman"/>
          <w:sz w:val="26"/>
          <w:szCs w:val="26"/>
        </w:rPr>
        <w:t xml:space="preserve">Б СНЭ 0,4 кВ должна составлять </w:t>
      </w:r>
      <w:r w:rsidR="008D3542" w:rsidRPr="001C0B69">
        <w:rPr>
          <w:rStyle w:val="a9"/>
          <w:rFonts w:eastAsia="Times New Roman"/>
          <w:sz w:val="26"/>
          <w:szCs w:val="26"/>
        </w:rPr>
        <w:t>не</w:t>
      </w:r>
      <w:r w:rsidRPr="001C0B69">
        <w:rPr>
          <w:rStyle w:val="a9"/>
          <w:rFonts w:eastAsia="Times New Roman"/>
          <w:sz w:val="26"/>
          <w:szCs w:val="26"/>
        </w:rPr>
        <w:t xml:space="preserve"> менее</w:t>
      </w:r>
      <w:r w:rsidR="000A774D" w:rsidRPr="001C0B69">
        <w:rPr>
          <w:rStyle w:val="a9"/>
          <w:rFonts w:eastAsia="Times New Roman"/>
          <w:sz w:val="26"/>
          <w:szCs w:val="26"/>
        </w:rPr>
        <w:t xml:space="preserve"> </w:t>
      </w:r>
      <w:r w:rsidR="008D3542" w:rsidRPr="001C0B69">
        <w:rPr>
          <w:rStyle w:val="a9"/>
          <w:rFonts w:eastAsia="Times New Roman"/>
          <w:sz w:val="26"/>
          <w:szCs w:val="26"/>
        </w:rPr>
        <w:t>4</w:t>
      </w:r>
      <w:r w:rsidR="000A774D" w:rsidRPr="001C0B69">
        <w:rPr>
          <w:rStyle w:val="a9"/>
          <w:rFonts w:eastAsia="Times New Roman"/>
          <w:sz w:val="26"/>
          <w:szCs w:val="26"/>
        </w:rPr>
        <w:t>0 кВт*ч</w:t>
      </w:r>
      <w:r w:rsidR="008D3542" w:rsidRPr="001C0B69">
        <w:rPr>
          <w:rStyle w:val="a9"/>
          <w:rFonts w:eastAsia="Times New Roman"/>
          <w:sz w:val="26"/>
          <w:szCs w:val="26"/>
        </w:rPr>
        <w:t>, мощность СНЭ не менее 30 кВт</w:t>
      </w:r>
      <w:r w:rsidR="001C0B69" w:rsidRPr="001C0B69">
        <w:rPr>
          <w:rStyle w:val="a9"/>
          <w:rFonts w:eastAsia="Times New Roman"/>
          <w:sz w:val="26"/>
          <w:szCs w:val="26"/>
        </w:rPr>
        <w:t xml:space="preserve"> (определить проектом).</w:t>
      </w:r>
    </w:p>
    <w:p w14:paraId="1CC3C1CD" w14:textId="77777777" w:rsidR="002D076A" w:rsidRDefault="002D076A" w:rsidP="0042398A">
      <w:pPr>
        <w:pStyle w:val="af9"/>
        <w:ind w:left="0"/>
        <w:jc w:val="both"/>
        <w:rPr>
          <w:rStyle w:val="a9"/>
          <w:rFonts w:eastAsia="Times New Roman"/>
          <w:sz w:val="26"/>
          <w:szCs w:val="26"/>
        </w:rPr>
      </w:pPr>
    </w:p>
    <w:p w14:paraId="1CEEA666" w14:textId="77777777" w:rsidR="00B0622B" w:rsidRDefault="00DB65A3" w:rsidP="0042398A">
      <w:pPr>
        <w:pStyle w:val="2"/>
        <w:numPr>
          <w:ilvl w:val="1"/>
          <w:numId w:val="2"/>
        </w:numPr>
        <w:spacing w:before="0" w:line="240" w:lineRule="auto"/>
        <w:ind w:left="0" w:firstLine="0"/>
        <w:jc w:val="left"/>
        <w:rPr>
          <w:rStyle w:val="a9"/>
          <w:sz w:val="26"/>
          <w:szCs w:val="26"/>
        </w:rPr>
      </w:pPr>
      <w:bookmarkStart w:id="7" w:name="_Toc22010636"/>
      <w:r w:rsidRPr="00296536">
        <w:rPr>
          <w:rStyle w:val="a9"/>
          <w:sz w:val="26"/>
          <w:szCs w:val="26"/>
        </w:rPr>
        <w:t>Требования к программной документации</w:t>
      </w:r>
      <w:bookmarkEnd w:id="7"/>
    </w:p>
    <w:p w14:paraId="0A725121" w14:textId="77777777" w:rsidR="00CD4D43" w:rsidRPr="00CD4D43" w:rsidRDefault="00CD4D43" w:rsidP="0042398A">
      <w:pPr>
        <w:rPr>
          <w:lang w:val="x-none" w:eastAsia="en-US"/>
        </w:rPr>
      </w:pPr>
    </w:p>
    <w:p w14:paraId="5E9F09B2" w14:textId="77777777" w:rsidR="00B0622B" w:rsidRPr="00296536" w:rsidRDefault="00B0622B" w:rsidP="0042398A">
      <w:pPr>
        <w:jc w:val="both"/>
        <w:rPr>
          <w:sz w:val="26"/>
          <w:szCs w:val="26"/>
          <w:lang w:val="x-none" w:eastAsia="en-US"/>
        </w:rPr>
      </w:pPr>
      <w:r w:rsidRPr="00296536">
        <w:rPr>
          <w:sz w:val="26"/>
          <w:szCs w:val="26"/>
          <w:lang w:val="x-none" w:eastAsia="en-US"/>
        </w:rPr>
        <w:t>Программная документация должна быть оформлена в соответствии с ГОСТ 19.106-78 «Единая система программной документации (ЕСПД). Требования к программным документам, выполненным печатным способом (с Изменением N 1)».</w:t>
      </w:r>
    </w:p>
    <w:p w14:paraId="1643E009" w14:textId="77777777" w:rsidR="00296536" w:rsidRPr="00296536" w:rsidRDefault="00296536" w:rsidP="0042398A">
      <w:pPr>
        <w:jc w:val="both"/>
        <w:rPr>
          <w:sz w:val="26"/>
          <w:szCs w:val="26"/>
          <w:lang w:val="x-none" w:eastAsia="en-US"/>
        </w:rPr>
      </w:pPr>
    </w:p>
    <w:p w14:paraId="44F6821A" w14:textId="77777777" w:rsidR="00166F5A" w:rsidRDefault="00166F5A" w:rsidP="0042398A">
      <w:pPr>
        <w:pStyle w:val="af9"/>
        <w:numPr>
          <w:ilvl w:val="1"/>
          <w:numId w:val="2"/>
        </w:numPr>
        <w:ind w:left="0" w:firstLine="0"/>
        <w:jc w:val="both"/>
        <w:rPr>
          <w:b/>
          <w:sz w:val="26"/>
          <w:szCs w:val="26"/>
        </w:rPr>
      </w:pPr>
      <w:r w:rsidRPr="00296536">
        <w:rPr>
          <w:b/>
          <w:sz w:val="26"/>
          <w:szCs w:val="26"/>
        </w:rPr>
        <w:t>Требования к конструкторской документации</w:t>
      </w:r>
    </w:p>
    <w:p w14:paraId="3FE9E833" w14:textId="77777777" w:rsidR="00CD4D43" w:rsidRPr="00296536" w:rsidRDefault="00CD4D43" w:rsidP="0042398A">
      <w:pPr>
        <w:pStyle w:val="af9"/>
        <w:ind w:left="0"/>
        <w:jc w:val="both"/>
        <w:rPr>
          <w:b/>
          <w:sz w:val="26"/>
          <w:szCs w:val="26"/>
        </w:rPr>
      </w:pPr>
    </w:p>
    <w:p w14:paraId="0B7DD4AE" w14:textId="77777777" w:rsidR="00B0622B" w:rsidRPr="00296536" w:rsidRDefault="00B0622B" w:rsidP="0042398A">
      <w:pPr>
        <w:pStyle w:val="af9"/>
        <w:ind w:left="0"/>
        <w:jc w:val="both"/>
        <w:rPr>
          <w:sz w:val="26"/>
          <w:szCs w:val="26"/>
        </w:rPr>
      </w:pPr>
      <w:r w:rsidRPr="00296536">
        <w:rPr>
          <w:sz w:val="26"/>
          <w:szCs w:val="26"/>
        </w:rPr>
        <w:t xml:space="preserve">При разработке, оформлении и изложении конструкторской документации должны учитываться требования действующих нормативно-технических документов, в том числе: </w:t>
      </w:r>
    </w:p>
    <w:p w14:paraId="7554DD1E" w14:textId="77777777" w:rsidR="00B0622B" w:rsidRPr="00296536" w:rsidRDefault="00B0622B" w:rsidP="0042398A">
      <w:pPr>
        <w:pStyle w:val="af9"/>
        <w:ind w:left="0"/>
        <w:jc w:val="both"/>
        <w:rPr>
          <w:sz w:val="26"/>
          <w:szCs w:val="26"/>
        </w:rPr>
      </w:pPr>
      <w:r w:rsidRPr="00296536">
        <w:rPr>
          <w:sz w:val="26"/>
          <w:szCs w:val="26"/>
        </w:rPr>
        <w:t>- ГОСТ 2.105-95 «ЕСКД. Общие требования к текстовым документам (с Изменением N 1)»;</w:t>
      </w:r>
    </w:p>
    <w:p w14:paraId="53B3B3CB" w14:textId="77777777" w:rsidR="00B0622B" w:rsidRPr="00296536" w:rsidRDefault="00B0622B" w:rsidP="0042398A">
      <w:pPr>
        <w:pStyle w:val="af9"/>
        <w:ind w:left="0"/>
        <w:jc w:val="both"/>
        <w:rPr>
          <w:sz w:val="26"/>
          <w:szCs w:val="26"/>
        </w:rPr>
      </w:pPr>
      <w:r w:rsidRPr="00296536">
        <w:rPr>
          <w:sz w:val="26"/>
          <w:szCs w:val="26"/>
        </w:rPr>
        <w:t>- ГОСТ 2.004-88 «Единая система конструкторской документации (ЕСКД). Общие требования к выполнению конструкторских и технологических документов на печатающих и графических устройствах вывода ЭВМ»;</w:t>
      </w:r>
    </w:p>
    <w:p w14:paraId="3005622A" w14:textId="77777777" w:rsidR="00B0622B" w:rsidRPr="00296536" w:rsidRDefault="00B0622B" w:rsidP="0042398A">
      <w:pPr>
        <w:pStyle w:val="af9"/>
        <w:ind w:left="0"/>
        <w:jc w:val="both"/>
        <w:rPr>
          <w:sz w:val="26"/>
          <w:szCs w:val="26"/>
        </w:rPr>
      </w:pPr>
      <w:r w:rsidRPr="00296536">
        <w:rPr>
          <w:sz w:val="26"/>
          <w:szCs w:val="26"/>
        </w:rPr>
        <w:t>- ГОСТ 8.417-2002 «Государственная система обеспечения единства измерений (ГСИ). Единицы величин (с Поправками)»;</w:t>
      </w:r>
    </w:p>
    <w:p w14:paraId="5993C2EB" w14:textId="77777777" w:rsidR="00B0622B" w:rsidRPr="00296536" w:rsidRDefault="00B0622B" w:rsidP="0042398A">
      <w:pPr>
        <w:pStyle w:val="af9"/>
        <w:ind w:left="0"/>
        <w:jc w:val="both"/>
        <w:rPr>
          <w:sz w:val="26"/>
          <w:szCs w:val="26"/>
        </w:rPr>
      </w:pPr>
      <w:r w:rsidRPr="00296536">
        <w:rPr>
          <w:sz w:val="26"/>
          <w:szCs w:val="26"/>
        </w:rPr>
        <w:t>- ОСТ 2.503-90 «Единая система конструкторской документации (ЕСКД). Правила внесения изменений (с Изменением N 1)»;</w:t>
      </w:r>
    </w:p>
    <w:p w14:paraId="14A98D29" w14:textId="77777777" w:rsidR="00B0622B" w:rsidRPr="00296536" w:rsidRDefault="00B0622B" w:rsidP="0042398A">
      <w:pPr>
        <w:pStyle w:val="af9"/>
        <w:ind w:left="0"/>
        <w:jc w:val="both"/>
        <w:rPr>
          <w:sz w:val="26"/>
          <w:szCs w:val="26"/>
        </w:rPr>
      </w:pPr>
      <w:r w:rsidRPr="00296536">
        <w:rPr>
          <w:sz w:val="26"/>
          <w:szCs w:val="26"/>
        </w:rPr>
        <w:t>- ГОСТ 2.316-1008 «Единая система конструкторской документации. Правила нанесения надписей, технических требований и таблиц на графических документах. Общие положения»;</w:t>
      </w:r>
    </w:p>
    <w:p w14:paraId="479924ED" w14:textId="77777777" w:rsidR="00B0622B" w:rsidRPr="00296536" w:rsidRDefault="00B0622B" w:rsidP="0042398A">
      <w:pPr>
        <w:pStyle w:val="af9"/>
        <w:ind w:left="0"/>
        <w:jc w:val="both"/>
        <w:rPr>
          <w:sz w:val="26"/>
          <w:szCs w:val="26"/>
        </w:rPr>
      </w:pPr>
      <w:r w:rsidRPr="00296536">
        <w:rPr>
          <w:sz w:val="26"/>
          <w:szCs w:val="26"/>
        </w:rPr>
        <w:t>- ГОСТ 2.109-73 «Единая система конструкторской документации. Основные требования к чертежам»;</w:t>
      </w:r>
    </w:p>
    <w:p w14:paraId="592A796E" w14:textId="2CF160EA" w:rsidR="00B0622B" w:rsidRDefault="00B0622B" w:rsidP="0042398A">
      <w:pPr>
        <w:pStyle w:val="af9"/>
        <w:ind w:left="0"/>
        <w:jc w:val="both"/>
        <w:rPr>
          <w:sz w:val="26"/>
          <w:szCs w:val="26"/>
        </w:rPr>
      </w:pPr>
      <w:r w:rsidRPr="00296536">
        <w:rPr>
          <w:sz w:val="26"/>
          <w:szCs w:val="26"/>
        </w:rPr>
        <w:t>- ОСТ 2.106-96 «Единая система конструкторской документации (ЕСКД). Текстовые документы (с Изменением N 1)».</w:t>
      </w:r>
    </w:p>
    <w:p w14:paraId="431FAD2D" w14:textId="77777777" w:rsidR="00DC4220" w:rsidRDefault="00DC4220" w:rsidP="0042398A">
      <w:pPr>
        <w:pStyle w:val="af9"/>
        <w:ind w:left="0"/>
        <w:jc w:val="both"/>
        <w:rPr>
          <w:sz w:val="26"/>
          <w:szCs w:val="26"/>
        </w:rPr>
      </w:pPr>
    </w:p>
    <w:p w14:paraId="4D8148ED" w14:textId="77777777" w:rsidR="00CD4D43" w:rsidRPr="00296536" w:rsidRDefault="00CD4D43" w:rsidP="0042398A">
      <w:pPr>
        <w:pStyle w:val="af9"/>
        <w:ind w:left="0"/>
        <w:jc w:val="both"/>
        <w:rPr>
          <w:sz w:val="26"/>
          <w:szCs w:val="26"/>
        </w:rPr>
      </w:pPr>
    </w:p>
    <w:p w14:paraId="73D78F60" w14:textId="77777777" w:rsidR="00E2371B" w:rsidRDefault="00E2371B" w:rsidP="0042398A">
      <w:pPr>
        <w:pStyle w:val="af9"/>
        <w:numPr>
          <w:ilvl w:val="1"/>
          <w:numId w:val="2"/>
        </w:numPr>
        <w:ind w:left="0" w:firstLine="0"/>
        <w:jc w:val="both"/>
        <w:rPr>
          <w:b/>
          <w:sz w:val="26"/>
          <w:szCs w:val="26"/>
        </w:rPr>
      </w:pPr>
      <w:r w:rsidRPr="00296536">
        <w:rPr>
          <w:b/>
          <w:sz w:val="26"/>
          <w:szCs w:val="26"/>
        </w:rPr>
        <w:lastRenderedPageBreak/>
        <w:t xml:space="preserve">Требования к </w:t>
      </w:r>
      <w:r w:rsidR="00166F5A" w:rsidRPr="00296536">
        <w:rPr>
          <w:b/>
          <w:sz w:val="26"/>
          <w:szCs w:val="26"/>
        </w:rPr>
        <w:t>отчётным документам</w:t>
      </w:r>
    </w:p>
    <w:p w14:paraId="2FA44991" w14:textId="77777777" w:rsidR="001B355C" w:rsidRPr="00296536" w:rsidRDefault="001B355C" w:rsidP="0042398A">
      <w:pPr>
        <w:pStyle w:val="af9"/>
        <w:ind w:left="0"/>
        <w:jc w:val="both"/>
        <w:rPr>
          <w:b/>
          <w:sz w:val="26"/>
          <w:szCs w:val="26"/>
        </w:rPr>
      </w:pPr>
    </w:p>
    <w:p w14:paraId="4CA70489" w14:textId="6CBD0ED4" w:rsidR="00F14C69" w:rsidRPr="006A2E73" w:rsidRDefault="00F82771" w:rsidP="0042398A">
      <w:pPr>
        <w:pStyle w:val="af9"/>
        <w:numPr>
          <w:ilvl w:val="2"/>
          <w:numId w:val="2"/>
        </w:numPr>
        <w:ind w:left="0" w:firstLine="0"/>
        <w:jc w:val="both"/>
        <w:rPr>
          <w:rFonts w:eastAsia="Times New Roman"/>
          <w:bCs/>
          <w:sz w:val="26"/>
          <w:szCs w:val="26"/>
        </w:rPr>
      </w:pPr>
      <w:r w:rsidRPr="006A2E73">
        <w:rPr>
          <w:rFonts w:eastAsia="Times New Roman"/>
          <w:bCs/>
          <w:sz w:val="26"/>
          <w:szCs w:val="26"/>
        </w:rPr>
        <w:t>Исполнитель за 14</w:t>
      </w:r>
      <w:r w:rsidR="00881943" w:rsidRPr="006A2E73">
        <w:rPr>
          <w:rFonts w:eastAsia="Times New Roman"/>
          <w:bCs/>
          <w:sz w:val="26"/>
          <w:szCs w:val="26"/>
        </w:rPr>
        <w:t xml:space="preserve"> календарных</w:t>
      </w:r>
      <w:r w:rsidRPr="006A2E73">
        <w:rPr>
          <w:rFonts w:eastAsia="Times New Roman"/>
          <w:bCs/>
          <w:sz w:val="26"/>
          <w:szCs w:val="26"/>
        </w:rPr>
        <w:t xml:space="preserve"> дней до завершения выполнения работ (этапа работ), направляет Заказчику два экземпляра Акта приема-передачи выполненных работ (этапа). При этом приемка этапа работ Заказчиком осуществляется в течение 14 </w:t>
      </w:r>
      <w:r w:rsidR="006A2E73" w:rsidRPr="006A2E73">
        <w:rPr>
          <w:rFonts w:eastAsia="Times New Roman"/>
          <w:bCs/>
          <w:sz w:val="26"/>
          <w:szCs w:val="26"/>
        </w:rPr>
        <w:t>календарных</w:t>
      </w:r>
      <w:r w:rsidRPr="006A2E73">
        <w:rPr>
          <w:rFonts w:eastAsia="Times New Roman"/>
          <w:bCs/>
          <w:sz w:val="26"/>
          <w:szCs w:val="26"/>
        </w:rPr>
        <w:t xml:space="preserve"> дней с момента получения Акта приема-передачи выполненных работ (этапа работ).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 (в соответствии ГОСТ 7.32-2017 «СИБИД. Отчет о научно-исследовательской работе. Структура и правила оформления»).</w:t>
      </w:r>
    </w:p>
    <w:p w14:paraId="3E65D2D6" w14:textId="77777777" w:rsidR="002A5289" w:rsidRPr="00296536" w:rsidRDefault="00F14C69" w:rsidP="0042398A">
      <w:pPr>
        <w:pStyle w:val="af9"/>
        <w:numPr>
          <w:ilvl w:val="2"/>
          <w:numId w:val="2"/>
        </w:numPr>
        <w:ind w:left="0" w:firstLine="0"/>
        <w:jc w:val="both"/>
        <w:rPr>
          <w:b/>
          <w:sz w:val="26"/>
          <w:szCs w:val="26"/>
        </w:rPr>
      </w:pPr>
      <w:r w:rsidRPr="00296536">
        <w:rPr>
          <w:rFonts w:eastAsia="Times New Roman"/>
          <w:sz w:val="26"/>
          <w:szCs w:val="26"/>
        </w:rPr>
        <w:t>При разработке, оформлении и изложении отчетных материалов должны учитываться требования действующих нормативно-технических документов, в том числе:</w:t>
      </w:r>
    </w:p>
    <w:p w14:paraId="63563820" w14:textId="77777777" w:rsidR="002A5289" w:rsidRPr="00296536" w:rsidRDefault="002A5289" w:rsidP="0042398A">
      <w:pPr>
        <w:numPr>
          <w:ilvl w:val="0"/>
          <w:numId w:val="4"/>
        </w:numPr>
        <w:ind w:left="0" w:firstLine="0"/>
        <w:jc w:val="both"/>
        <w:rPr>
          <w:sz w:val="26"/>
          <w:szCs w:val="26"/>
        </w:rPr>
      </w:pPr>
      <w:r w:rsidRPr="00296536">
        <w:rPr>
          <w:sz w:val="26"/>
          <w:szCs w:val="26"/>
        </w:rPr>
        <w:t>ГОСТ 1.5-2001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14:paraId="7DB42266" w14:textId="77777777" w:rsidR="002A5289" w:rsidRDefault="002A5289" w:rsidP="0042398A">
      <w:pPr>
        <w:numPr>
          <w:ilvl w:val="0"/>
          <w:numId w:val="4"/>
        </w:numPr>
        <w:ind w:left="0" w:firstLine="0"/>
        <w:jc w:val="both"/>
        <w:rPr>
          <w:sz w:val="26"/>
          <w:szCs w:val="26"/>
        </w:rPr>
      </w:pPr>
      <w:r w:rsidRPr="00296536">
        <w:rPr>
          <w:sz w:val="26"/>
          <w:szCs w:val="26"/>
        </w:rPr>
        <w:t>ГОСТ Р 15.000-94 «Система разработки и постановки продукции на производство. Основные положения»;</w:t>
      </w:r>
    </w:p>
    <w:p w14:paraId="0298B026" w14:textId="77777777" w:rsidR="00BA3BAE" w:rsidRPr="00296536" w:rsidRDefault="00BA3BAE" w:rsidP="0042398A">
      <w:pPr>
        <w:numPr>
          <w:ilvl w:val="0"/>
          <w:numId w:val="4"/>
        </w:numPr>
        <w:ind w:left="0" w:firstLine="0"/>
        <w:jc w:val="both"/>
        <w:rPr>
          <w:sz w:val="26"/>
          <w:szCs w:val="26"/>
        </w:rPr>
      </w:pPr>
      <w:r w:rsidRPr="00BA3BAE">
        <w:rPr>
          <w:sz w:val="26"/>
          <w:szCs w:val="26"/>
        </w:rPr>
        <w:t>ГОСТ 15.101-98 (15.101-2016) «Система разработки и постановки продукции на производство. Порядок выполнения научно-исследовательских работ»</w:t>
      </w:r>
      <w:r>
        <w:rPr>
          <w:sz w:val="26"/>
          <w:szCs w:val="26"/>
        </w:rPr>
        <w:t>;</w:t>
      </w:r>
    </w:p>
    <w:p w14:paraId="36AA567B" w14:textId="77777777" w:rsidR="002A5289" w:rsidRPr="00296536" w:rsidRDefault="002A5289" w:rsidP="00250957">
      <w:pPr>
        <w:numPr>
          <w:ilvl w:val="0"/>
          <w:numId w:val="4"/>
        </w:numPr>
        <w:ind w:left="0" w:firstLine="0"/>
        <w:jc w:val="both"/>
        <w:rPr>
          <w:sz w:val="26"/>
          <w:szCs w:val="26"/>
        </w:rPr>
      </w:pPr>
      <w:r w:rsidRPr="00296536">
        <w:rPr>
          <w:sz w:val="26"/>
          <w:szCs w:val="26"/>
        </w:rPr>
        <w:t>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на производство»;</w:t>
      </w:r>
    </w:p>
    <w:p w14:paraId="3FC47AC3" w14:textId="77777777" w:rsidR="002A5289" w:rsidRPr="00296536" w:rsidRDefault="002A5289" w:rsidP="00250957">
      <w:pPr>
        <w:numPr>
          <w:ilvl w:val="0"/>
          <w:numId w:val="4"/>
        </w:numPr>
        <w:ind w:left="0" w:firstLine="0"/>
        <w:jc w:val="both"/>
        <w:rPr>
          <w:sz w:val="26"/>
          <w:szCs w:val="26"/>
        </w:rPr>
      </w:pPr>
      <w:r w:rsidRPr="00296536">
        <w:rPr>
          <w:sz w:val="26"/>
          <w:szCs w:val="26"/>
        </w:rPr>
        <w:t>ГОСТ 2.116-84 «Карта технического уровня и качества продукции»;</w:t>
      </w:r>
    </w:p>
    <w:p w14:paraId="6FA65FA8" w14:textId="77777777" w:rsidR="002A5289" w:rsidRPr="00296536" w:rsidRDefault="002A5289" w:rsidP="00250957">
      <w:pPr>
        <w:numPr>
          <w:ilvl w:val="0"/>
          <w:numId w:val="4"/>
        </w:numPr>
        <w:ind w:left="0" w:firstLine="0"/>
        <w:jc w:val="both"/>
        <w:rPr>
          <w:sz w:val="26"/>
          <w:szCs w:val="26"/>
        </w:rPr>
      </w:pPr>
      <w:r w:rsidRPr="00296536">
        <w:rPr>
          <w:sz w:val="26"/>
          <w:szCs w:val="26"/>
        </w:rPr>
        <w:t>ГОСТ Р 15.011-96 «Система разработки и постановки продукции на производство. Патентные исследования. Содержание и порядок проведения»;</w:t>
      </w:r>
    </w:p>
    <w:p w14:paraId="5CB0A18C" w14:textId="77777777" w:rsidR="002A5289" w:rsidRPr="00296536" w:rsidRDefault="002A5289" w:rsidP="00250957">
      <w:pPr>
        <w:numPr>
          <w:ilvl w:val="0"/>
          <w:numId w:val="4"/>
        </w:numPr>
        <w:ind w:left="0" w:firstLine="0"/>
        <w:jc w:val="both"/>
        <w:rPr>
          <w:sz w:val="26"/>
          <w:szCs w:val="26"/>
        </w:rPr>
      </w:pPr>
      <w:r w:rsidRPr="00296536">
        <w:rPr>
          <w:bCs/>
          <w:sz w:val="26"/>
          <w:szCs w:val="26"/>
        </w:rPr>
        <w:t>ГОСТ 7.32-2017 «СИБИД. Отчет о научно-исследовательской работе. Структура и правила оформления»</w:t>
      </w:r>
      <w:r w:rsidRPr="00296536">
        <w:rPr>
          <w:sz w:val="26"/>
          <w:szCs w:val="26"/>
        </w:rPr>
        <w:t>;</w:t>
      </w:r>
    </w:p>
    <w:p w14:paraId="7F3258E3" w14:textId="77777777" w:rsidR="002A5289" w:rsidRPr="00296536" w:rsidRDefault="002A5289" w:rsidP="00250957">
      <w:pPr>
        <w:numPr>
          <w:ilvl w:val="0"/>
          <w:numId w:val="4"/>
        </w:numPr>
        <w:ind w:left="0" w:firstLine="0"/>
        <w:jc w:val="both"/>
        <w:rPr>
          <w:sz w:val="26"/>
          <w:szCs w:val="26"/>
        </w:rPr>
      </w:pPr>
      <w:r w:rsidRPr="00296536">
        <w:rPr>
          <w:sz w:val="26"/>
          <w:szCs w:val="26"/>
        </w:rPr>
        <w:t>ГОСТ Р 1.4-2004 «Стандарты организации. Общие требования»;</w:t>
      </w:r>
    </w:p>
    <w:p w14:paraId="49890549" w14:textId="77777777" w:rsidR="002A5289" w:rsidRPr="00296536" w:rsidRDefault="002A5289" w:rsidP="00250957">
      <w:pPr>
        <w:numPr>
          <w:ilvl w:val="0"/>
          <w:numId w:val="4"/>
        </w:numPr>
        <w:ind w:left="0" w:firstLine="0"/>
        <w:jc w:val="both"/>
        <w:rPr>
          <w:sz w:val="26"/>
          <w:szCs w:val="26"/>
        </w:rPr>
      </w:pPr>
      <w:r w:rsidRPr="00296536">
        <w:rPr>
          <w:sz w:val="26"/>
          <w:szCs w:val="26"/>
        </w:rPr>
        <w:t>ГОСТ 2.118-73 «Единая система конструкторской документации. Техническое предложение»;</w:t>
      </w:r>
    </w:p>
    <w:p w14:paraId="289C8F12" w14:textId="77777777" w:rsidR="002A5289" w:rsidRPr="00296536" w:rsidRDefault="002A5289" w:rsidP="00250957">
      <w:pPr>
        <w:numPr>
          <w:ilvl w:val="0"/>
          <w:numId w:val="4"/>
        </w:numPr>
        <w:ind w:left="0" w:firstLine="0"/>
        <w:jc w:val="both"/>
        <w:rPr>
          <w:sz w:val="26"/>
          <w:szCs w:val="26"/>
        </w:rPr>
      </w:pPr>
      <w:r w:rsidRPr="00296536">
        <w:rPr>
          <w:sz w:val="26"/>
          <w:szCs w:val="26"/>
        </w:rPr>
        <w:t>ГОСТ 2.103-68 «Единая система конструкторской документации. Стадии разработки»;</w:t>
      </w:r>
    </w:p>
    <w:p w14:paraId="19297F4E" w14:textId="70B0B5DB" w:rsidR="002A5289" w:rsidRPr="00296536" w:rsidRDefault="00B60CB9" w:rsidP="00250957">
      <w:pPr>
        <w:numPr>
          <w:ilvl w:val="0"/>
          <w:numId w:val="4"/>
        </w:numPr>
        <w:ind w:left="0" w:firstLine="0"/>
        <w:jc w:val="both"/>
        <w:rPr>
          <w:sz w:val="26"/>
          <w:szCs w:val="26"/>
        </w:rPr>
      </w:pPr>
      <w:r>
        <w:rPr>
          <w:sz w:val="26"/>
          <w:szCs w:val="26"/>
        </w:rPr>
        <w:t>Г</w:t>
      </w:r>
      <w:r w:rsidR="002A5289" w:rsidRPr="00296536">
        <w:rPr>
          <w:sz w:val="26"/>
          <w:szCs w:val="26"/>
        </w:rPr>
        <w:t>ОСТ 153-00.0-002-98 «Порядок разработки и постановки на производство продукции производственно-технологического назначения для топливно-энергетического комплекса».</w:t>
      </w:r>
    </w:p>
    <w:p w14:paraId="68059E0A"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Основной текст отчетных материалов оформляется на русском языке, печатным (машинным) способом с использованием персонального компьютера (ЭВМ). </w:t>
      </w:r>
    </w:p>
    <w:p w14:paraId="3A8CC325"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Набор текста в отчетных материалах производится в текстовом редакторе </w:t>
      </w:r>
      <w:proofErr w:type="spellStart"/>
      <w:r w:rsidRPr="00296536">
        <w:rPr>
          <w:rFonts w:eastAsia="Times New Roman"/>
          <w:sz w:val="26"/>
          <w:szCs w:val="26"/>
        </w:rPr>
        <w:t>Microsoft</w:t>
      </w:r>
      <w:proofErr w:type="spellEnd"/>
      <w:r w:rsidRPr="00296536">
        <w:rPr>
          <w:rFonts w:eastAsia="Times New Roman"/>
          <w:sz w:val="26"/>
          <w:szCs w:val="26"/>
        </w:rPr>
        <w:t xml:space="preserve"> </w:t>
      </w:r>
      <w:proofErr w:type="spellStart"/>
      <w:r w:rsidRPr="00296536">
        <w:rPr>
          <w:rFonts w:eastAsia="Times New Roman"/>
          <w:sz w:val="26"/>
          <w:szCs w:val="26"/>
        </w:rPr>
        <w:t>Office</w:t>
      </w:r>
      <w:proofErr w:type="spellEnd"/>
      <w:r w:rsidRPr="00296536">
        <w:rPr>
          <w:rFonts w:eastAsia="Times New Roman"/>
          <w:sz w:val="26"/>
          <w:szCs w:val="26"/>
        </w:rPr>
        <w:t xml:space="preserve"> </w:t>
      </w:r>
      <w:proofErr w:type="spellStart"/>
      <w:r w:rsidRPr="00296536">
        <w:rPr>
          <w:rFonts w:eastAsia="Times New Roman"/>
          <w:sz w:val="26"/>
          <w:szCs w:val="26"/>
        </w:rPr>
        <w:t>Word</w:t>
      </w:r>
      <w:proofErr w:type="spellEnd"/>
      <w:r w:rsidRPr="00296536">
        <w:rPr>
          <w:rFonts w:eastAsia="Times New Roman"/>
          <w:sz w:val="26"/>
          <w:szCs w:val="26"/>
        </w:rPr>
        <w:t xml:space="preserve"> в файловых форматах </w:t>
      </w:r>
      <w:proofErr w:type="spellStart"/>
      <w:r w:rsidRPr="00296536">
        <w:rPr>
          <w:rFonts w:eastAsia="Times New Roman"/>
          <w:sz w:val="26"/>
          <w:szCs w:val="26"/>
        </w:rPr>
        <w:t>doc</w:t>
      </w:r>
      <w:proofErr w:type="spellEnd"/>
      <w:r w:rsidRPr="00296536">
        <w:rPr>
          <w:rFonts w:eastAsia="Times New Roman"/>
          <w:sz w:val="26"/>
          <w:szCs w:val="26"/>
        </w:rPr>
        <w:t xml:space="preserve"> или </w:t>
      </w:r>
      <w:proofErr w:type="spellStart"/>
      <w:r w:rsidRPr="00296536">
        <w:rPr>
          <w:rFonts w:eastAsia="Times New Roman"/>
          <w:sz w:val="26"/>
          <w:szCs w:val="26"/>
        </w:rPr>
        <w:t>docx</w:t>
      </w:r>
      <w:proofErr w:type="spellEnd"/>
      <w:r w:rsidRPr="00296536">
        <w:rPr>
          <w:rFonts w:eastAsia="Times New Roman"/>
          <w:sz w:val="26"/>
          <w:szCs w:val="26"/>
        </w:rPr>
        <w:t xml:space="preserve">. </w:t>
      </w:r>
    </w:p>
    <w:p w14:paraId="4527304B"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Страницы в отчетных материалах должны соответствовать стандартному формату А4 (210 × 297 мм). В обоснованных случаях допускае</w:t>
      </w:r>
      <w:r w:rsidR="0055581C">
        <w:rPr>
          <w:rFonts w:eastAsia="Times New Roman"/>
          <w:sz w:val="26"/>
          <w:szCs w:val="26"/>
        </w:rPr>
        <w:t>тся использовать другой формат</w:t>
      </w:r>
      <w:r w:rsidRPr="00296536">
        <w:rPr>
          <w:rFonts w:eastAsia="Times New Roman"/>
          <w:sz w:val="26"/>
          <w:szCs w:val="26"/>
        </w:rPr>
        <w:t xml:space="preserve"> А3 (297 × 420 мм), при этом листы должны быть укомплектованы в едином документе (формате).</w:t>
      </w:r>
    </w:p>
    <w:p w14:paraId="0B747C86" w14:textId="77777777"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Основной текст документа должен иметь размер шрифта в 14 пунктов. Если в документе более 150 страниц, то основной текст документа должен иметь размер шрифта в 12 пунктов.</w:t>
      </w:r>
    </w:p>
    <w:p w14:paraId="0ED9DAE7" w14:textId="77777777" w:rsidR="00761825" w:rsidRPr="00296536" w:rsidRDefault="00761825" w:rsidP="00CD4D43">
      <w:pPr>
        <w:pStyle w:val="af9"/>
        <w:numPr>
          <w:ilvl w:val="2"/>
          <w:numId w:val="2"/>
        </w:numPr>
        <w:ind w:left="0" w:firstLine="0"/>
        <w:jc w:val="both"/>
        <w:rPr>
          <w:rFonts w:eastAsia="Times New Roman"/>
          <w:sz w:val="26"/>
          <w:szCs w:val="26"/>
        </w:rPr>
      </w:pPr>
      <w:r w:rsidRPr="00296536">
        <w:rPr>
          <w:rFonts w:eastAsia="Times New Roman"/>
          <w:sz w:val="26"/>
          <w:szCs w:val="26"/>
        </w:rPr>
        <w:t>Номер страницы должен находиться на вертикальной оси страницы в верхнем колонтитуле.</w:t>
      </w:r>
    </w:p>
    <w:p w14:paraId="56AF8890" w14:textId="3DF7FE8E"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lastRenderedPageBreak/>
        <w:t xml:space="preserve">Конструкторская, проектная и рабочая документация </w:t>
      </w:r>
      <w:r w:rsidR="00B60CB9">
        <w:rPr>
          <w:rFonts w:eastAsia="Times New Roman"/>
          <w:sz w:val="26"/>
          <w:szCs w:val="26"/>
        </w:rPr>
        <w:t xml:space="preserve">(при наличии) </w:t>
      </w:r>
      <w:r w:rsidRPr="00296536">
        <w:rPr>
          <w:rFonts w:eastAsia="Times New Roman"/>
          <w:sz w:val="26"/>
          <w:szCs w:val="26"/>
        </w:rPr>
        <w:t xml:space="preserve">оформляется с использованием графического редактора </w:t>
      </w:r>
      <w:proofErr w:type="spellStart"/>
      <w:r w:rsidRPr="00296536">
        <w:rPr>
          <w:rFonts w:eastAsia="Times New Roman"/>
          <w:sz w:val="26"/>
          <w:szCs w:val="26"/>
        </w:rPr>
        <w:t>AutoCAD</w:t>
      </w:r>
      <w:proofErr w:type="spellEnd"/>
      <w:r w:rsidRPr="00296536">
        <w:rPr>
          <w:rFonts w:eastAsia="Times New Roman"/>
          <w:sz w:val="26"/>
          <w:szCs w:val="26"/>
        </w:rPr>
        <w:t xml:space="preserve"> или в редакторах аналогах по согласованию с Заказчиком. </w:t>
      </w:r>
    </w:p>
    <w:p w14:paraId="2716E271" w14:textId="77777777" w:rsidR="002A5289" w:rsidRPr="00296536"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Все отчетные материалы, включая протоколы, акты, конструкторскую эксплуатационную, проектную и рабочую документацию, должны быть продублированы в формате </w:t>
      </w:r>
      <w:proofErr w:type="spellStart"/>
      <w:r w:rsidRPr="00296536">
        <w:rPr>
          <w:rFonts w:eastAsia="Times New Roman"/>
          <w:sz w:val="26"/>
          <w:szCs w:val="26"/>
        </w:rPr>
        <w:t>AdobeReader</w:t>
      </w:r>
      <w:proofErr w:type="spellEnd"/>
      <w:r w:rsidRPr="00296536">
        <w:rPr>
          <w:rFonts w:eastAsia="Times New Roman"/>
          <w:sz w:val="26"/>
          <w:szCs w:val="26"/>
        </w:rPr>
        <w:t xml:space="preserve"> (</w:t>
      </w:r>
      <w:proofErr w:type="spellStart"/>
      <w:r w:rsidRPr="00296536">
        <w:rPr>
          <w:rFonts w:eastAsia="Times New Roman"/>
          <w:sz w:val="26"/>
          <w:szCs w:val="26"/>
        </w:rPr>
        <w:t>pdf</w:t>
      </w:r>
      <w:proofErr w:type="spellEnd"/>
      <w:r w:rsidRPr="00296536">
        <w:rPr>
          <w:rFonts w:eastAsia="Times New Roman"/>
          <w:sz w:val="26"/>
          <w:szCs w:val="26"/>
        </w:rPr>
        <w:t>) в цветном виде.</w:t>
      </w:r>
    </w:p>
    <w:p w14:paraId="33F9D2A2" w14:textId="77777777" w:rsidR="002A5289" w:rsidRPr="003B35B5" w:rsidRDefault="002A5289" w:rsidP="00CD4D43">
      <w:pPr>
        <w:pStyle w:val="af9"/>
        <w:numPr>
          <w:ilvl w:val="2"/>
          <w:numId w:val="2"/>
        </w:numPr>
        <w:ind w:left="0" w:firstLine="0"/>
        <w:jc w:val="both"/>
        <w:rPr>
          <w:rFonts w:eastAsia="Times New Roman"/>
          <w:sz w:val="26"/>
          <w:szCs w:val="26"/>
        </w:rPr>
      </w:pPr>
      <w:r w:rsidRPr="00296536">
        <w:rPr>
          <w:rFonts w:eastAsia="Times New Roman"/>
          <w:sz w:val="26"/>
          <w:szCs w:val="26"/>
        </w:rPr>
        <w:t xml:space="preserve">Текст должен быть кратким, точным, не допускающим различных толкований, логически последовательным. Ошибки, опечатки, графические неточности, помарки, повреждения листов не </w:t>
      </w:r>
      <w:r w:rsidRPr="003B35B5">
        <w:rPr>
          <w:rFonts w:eastAsia="Times New Roman"/>
          <w:sz w:val="26"/>
          <w:szCs w:val="26"/>
        </w:rPr>
        <w:t xml:space="preserve">допускаются. Вносить в текст отчетных материалов отдельные слова, формулы, знаки, буквы, символы, графики, рисунки рукописным способом не допускается. </w:t>
      </w:r>
    </w:p>
    <w:p w14:paraId="12125291"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Для наглядности и удобства изложения применяют таблицы, графический материал, схемы, формулы. </w:t>
      </w:r>
    </w:p>
    <w:p w14:paraId="63F6439D"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документации должны применяться общепринятые условные обозначения, единицы величин, символы и сокращения.</w:t>
      </w:r>
    </w:p>
    <w:p w14:paraId="798CCE0D"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тексте наравне с русским, допускается использовать латинский и греческий алфавит, для обозначения сокращения, формул, величин, символов и т.п.</w:t>
      </w:r>
    </w:p>
    <w:p w14:paraId="29C9B7C5"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В отчете о патентном поиске, анализе действующих нормативно-технических документов, отечественных и зарубежных публикаций, при наличии текста на иностранном языке, приводится перевод данного текста на русский язык.</w:t>
      </w:r>
    </w:p>
    <w:p w14:paraId="3A9BBB89"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 xml:space="preserve">Документы для защиты интеллектуальной собственности, полученной в ходе выполнения работы, оформляются в соответствии с требованиями действующего законодательства Российской Федерации (Федеральной службы по интеллектуальной собственности Российской Федерации). </w:t>
      </w:r>
    </w:p>
    <w:p w14:paraId="03764EBD"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Отчетная документация должна соответствовать требованиям действующих документов национальной и межгосударственной систем стандартизации в части структуры и оформления.</w:t>
      </w:r>
    </w:p>
    <w:p w14:paraId="6CB76593"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Результаты работ (отчетные материалы) на бумажных носителях представляются в виде оформленных сшитых томов. На титульном листе должны быть оригинальные печати организации разработчика и подлинные подписи руководителя организации. На следующей странице должны быть подписи руководителя работ и основных исполнителей.</w:t>
      </w:r>
    </w:p>
    <w:p w14:paraId="52C0AC17" w14:textId="77777777" w:rsidR="002A5289" w:rsidRPr="003B35B5" w:rsidRDefault="002A5289" w:rsidP="00CD4D43">
      <w:pPr>
        <w:pStyle w:val="af9"/>
        <w:numPr>
          <w:ilvl w:val="2"/>
          <w:numId w:val="2"/>
        </w:numPr>
        <w:ind w:left="0" w:firstLine="0"/>
        <w:jc w:val="both"/>
        <w:rPr>
          <w:rFonts w:eastAsia="Times New Roman"/>
          <w:sz w:val="26"/>
          <w:szCs w:val="26"/>
        </w:rPr>
      </w:pPr>
      <w:r w:rsidRPr="003B35B5">
        <w:rPr>
          <w:rFonts w:eastAsia="Times New Roman"/>
          <w:sz w:val="26"/>
          <w:szCs w:val="26"/>
        </w:rPr>
        <w:t>Отчет в электронном виде должен быть представлен на CD (DVD) дисках или USB-накопителе и должны содержать отчетные материалы:</w:t>
      </w:r>
    </w:p>
    <w:p w14:paraId="4496D994"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Adobe</w:t>
      </w:r>
      <w:proofErr w:type="spellEnd"/>
      <w:r w:rsidRPr="003B35B5">
        <w:rPr>
          <w:bCs/>
          <w:sz w:val="26"/>
          <w:szCs w:val="26"/>
        </w:rPr>
        <w:t xml:space="preserve"> </w:t>
      </w:r>
      <w:proofErr w:type="spellStart"/>
      <w:r w:rsidRPr="003B35B5">
        <w:rPr>
          <w:bCs/>
          <w:sz w:val="26"/>
          <w:szCs w:val="26"/>
        </w:rPr>
        <w:t>Reader</w:t>
      </w:r>
      <w:proofErr w:type="spellEnd"/>
      <w:r w:rsidRPr="003B35B5">
        <w:rPr>
          <w:bCs/>
          <w:sz w:val="26"/>
          <w:szCs w:val="26"/>
        </w:rPr>
        <w:t xml:space="preserve"> (файл с расширением </w:t>
      </w:r>
      <w:proofErr w:type="spellStart"/>
      <w:r w:rsidRPr="003B35B5">
        <w:rPr>
          <w:bCs/>
          <w:sz w:val="26"/>
          <w:szCs w:val="26"/>
        </w:rPr>
        <w:t>pdf</w:t>
      </w:r>
      <w:proofErr w:type="spellEnd"/>
      <w:r w:rsidRPr="003B35B5">
        <w:rPr>
          <w:bCs/>
          <w:sz w:val="26"/>
          <w:szCs w:val="26"/>
        </w:rPr>
        <w:t>);</w:t>
      </w:r>
    </w:p>
    <w:p w14:paraId="6A25D9D4" w14:textId="77777777" w:rsidR="002A5289" w:rsidRPr="003B35B5" w:rsidRDefault="002A5289" w:rsidP="00250957">
      <w:pPr>
        <w:numPr>
          <w:ilvl w:val="0"/>
          <w:numId w:val="4"/>
        </w:numPr>
        <w:ind w:left="0" w:firstLine="0"/>
        <w:jc w:val="both"/>
        <w:rPr>
          <w:bCs/>
          <w:sz w:val="26"/>
          <w:szCs w:val="26"/>
        </w:rPr>
      </w:pPr>
      <w:r w:rsidRPr="003B35B5">
        <w:rPr>
          <w:bCs/>
          <w:sz w:val="26"/>
          <w:szCs w:val="26"/>
        </w:rPr>
        <w:t xml:space="preserve">в формате программного обеспечения </w:t>
      </w:r>
      <w:proofErr w:type="spellStart"/>
      <w:r w:rsidRPr="003B35B5">
        <w:rPr>
          <w:bCs/>
          <w:sz w:val="26"/>
          <w:szCs w:val="26"/>
        </w:rPr>
        <w:t>Word</w:t>
      </w:r>
      <w:proofErr w:type="spellEnd"/>
      <w:r w:rsidRPr="003B35B5">
        <w:rPr>
          <w:bCs/>
          <w:sz w:val="26"/>
          <w:szCs w:val="26"/>
        </w:rPr>
        <w:t xml:space="preserve"> (файл с расширением </w:t>
      </w:r>
      <w:proofErr w:type="spellStart"/>
      <w:r w:rsidRPr="003B35B5">
        <w:rPr>
          <w:bCs/>
          <w:sz w:val="26"/>
          <w:szCs w:val="26"/>
        </w:rPr>
        <w:t>doc</w:t>
      </w:r>
      <w:proofErr w:type="spellEnd"/>
      <w:r w:rsidRPr="003B35B5">
        <w:rPr>
          <w:bCs/>
          <w:sz w:val="26"/>
          <w:szCs w:val="26"/>
        </w:rPr>
        <w:t xml:space="preserve">, </w:t>
      </w:r>
      <w:proofErr w:type="spellStart"/>
      <w:r w:rsidRPr="003B35B5">
        <w:rPr>
          <w:bCs/>
          <w:sz w:val="26"/>
          <w:szCs w:val="26"/>
        </w:rPr>
        <w:t>docx</w:t>
      </w:r>
      <w:proofErr w:type="spellEnd"/>
      <w:r w:rsidRPr="003B35B5">
        <w:rPr>
          <w:bCs/>
          <w:sz w:val="26"/>
          <w:szCs w:val="26"/>
        </w:rPr>
        <w:t xml:space="preserve"> и </w:t>
      </w:r>
      <w:proofErr w:type="spellStart"/>
      <w:r w:rsidRPr="003B35B5">
        <w:rPr>
          <w:bCs/>
          <w:sz w:val="26"/>
          <w:szCs w:val="26"/>
        </w:rPr>
        <w:t>т.д</w:t>
      </w:r>
      <w:proofErr w:type="spellEnd"/>
      <w:r w:rsidRPr="003B35B5">
        <w:rPr>
          <w:bCs/>
          <w:sz w:val="26"/>
          <w:szCs w:val="26"/>
        </w:rPr>
        <w:t>);</w:t>
      </w:r>
    </w:p>
    <w:p w14:paraId="49229CC4" w14:textId="77777777" w:rsidR="002A5289" w:rsidRPr="003B35B5" w:rsidRDefault="002A5289" w:rsidP="00250957">
      <w:pPr>
        <w:numPr>
          <w:ilvl w:val="0"/>
          <w:numId w:val="4"/>
        </w:numPr>
        <w:ind w:left="0" w:firstLine="0"/>
        <w:jc w:val="both"/>
        <w:rPr>
          <w:bCs/>
          <w:sz w:val="26"/>
          <w:szCs w:val="26"/>
        </w:rPr>
      </w:pPr>
      <w:r w:rsidRPr="003B35B5">
        <w:rPr>
          <w:bCs/>
          <w:sz w:val="26"/>
          <w:szCs w:val="26"/>
        </w:rPr>
        <w:t>файл должен включать в себя все страницы отчета (тома);</w:t>
      </w:r>
    </w:p>
    <w:p w14:paraId="4FE4E39E" w14:textId="77777777" w:rsidR="002A5289" w:rsidRPr="003B35B5" w:rsidRDefault="002A5289" w:rsidP="00250957">
      <w:pPr>
        <w:numPr>
          <w:ilvl w:val="0"/>
          <w:numId w:val="4"/>
        </w:numPr>
        <w:ind w:left="0" w:firstLine="0"/>
        <w:jc w:val="both"/>
        <w:rPr>
          <w:bCs/>
          <w:sz w:val="26"/>
          <w:szCs w:val="26"/>
        </w:rPr>
      </w:pPr>
      <w:r w:rsidRPr="003B35B5">
        <w:rPr>
          <w:bCs/>
          <w:sz w:val="26"/>
          <w:szCs w:val="26"/>
        </w:rPr>
        <w:t>титульный лист CD диска должен содержать указание номера договора и его названия, а также номера этапа и его названия.</w:t>
      </w:r>
    </w:p>
    <w:p w14:paraId="1AFD0B21" w14:textId="77777777" w:rsidR="002A5289" w:rsidRPr="003B35B5" w:rsidRDefault="002A5289" w:rsidP="00CD4D43">
      <w:pPr>
        <w:rPr>
          <w:b/>
          <w:sz w:val="26"/>
          <w:szCs w:val="26"/>
        </w:rPr>
      </w:pPr>
    </w:p>
    <w:p w14:paraId="78A0A596" w14:textId="77777777" w:rsidR="00C56DE4" w:rsidRPr="003B35B5"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3B35B5">
        <w:rPr>
          <w:rFonts w:eastAsia="Times New Roman"/>
          <w:b/>
          <w:color w:val="000000"/>
          <w:sz w:val="26"/>
          <w:szCs w:val="26"/>
        </w:rPr>
        <w:t>Требования к приемке и передаче результатов работ</w:t>
      </w:r>
    </w:p>
    <w:p w14:paraId="45FD58F6" w14:textId="77777777" w:rsidR="00220955" w:rsidRPr="00CD4D43" w:rsidRDefault="00220955" w:rsidP="00CD4D43">
      <w:pPr>
        <w:pStyle w:val="14"/>
        <w:spacing w:line="240" w:lineRule="auto"/>
        <w:ind w:firstLine="0"/>
        <w:rPr>
          <w:iCs/>
          <w:sz w:val="26"/>
          <w:szCs w:val="26"/>
        </w:rPr>
      </w:pPr>
    </w:p>
    <w:p w14:paraId="234ABDBF" w14:textId="77777777" w:rsidR="00BA3BAE" w:rsidRDefault="00BA3BAE" w:rsidP="00CD4D43">
      <w:pPr>
        <w:numPr>
          <w:ilvl w:val="1"/>
          <w:numId w:val="2"/>
        </w:numPr>
        <w:shd w:val="clear" w:color="auto" w:fill="FFFFFF"/>
        <w:tabs>
          <w:tab w:val="left" w:pos="142"/>
        </w:tabs>
        <w:ind w:left="0" w:firstLine="0"/>
        <w:jc w:val="both"/>
        <w:rPr>
          <w:sz w:val="26"/>
          <w:szCs w:val="26"/>
        </w:rPr>
      </w:pPr>
      <w:r w:rsidRPr="00BA3BAE">
        <w:rPr>
          <w:sz w:val="26"/>
          <w:szCs w:val="26"/>
        </w:rPr>
        <w:t>Приемка работ осуществляется поэтапно в соответствии с распред</w:t>
      </w:r>
      <w:r>
        <w:rPr>
          <w:sz w:val="26"/>
          <w:szCs w:val="26"/>
        </w:rPr>
        <w:t>елением, указанным в разделе 4</w:t>
      </w:r>
      <w:r w:rsidR="007E7A68" w:rsidRPr="007E7A68">
        <w:rPr>
          <w:sz w:val="26"/>
          <w:szCs w:val="26"/>
        </w:rPr>
        <w:t xml:space="preserve"> </w:t>
      </w:r>
      <w:r w:rsidR="007E7A68">
        <w:rPr>
          <w:sz w:val="26"/>
          <w:szCs w:val="26"/>
        </w:rPr>
        <w:t>настоящего ТЗ</w:t>
      </w:r>
      <w:r>
        <w:rPr>
          <w:sz w:val="26"/>
          <w:szCs w:val="26"/>
        </w:rPr>
        <w:t>.</w:t>
      </w:r>
    </w:p>
    <w:p w14:paraId="01B97D48" w14:textId="01A25CBD" w:rsidR="003B35B5" w:rsidRPr="001126F8" w:rsidRDefault="003B35B5" w:rsidP="00CD4D43">
      <w:pPr>
        <w:numPr>
          <w:ilvl w:val="1"/>
          <w:numId w:val="2"/>
        </w:numPr>
        <w:shd w:val="clear" w:color="auto" w:fill="FFFFFF"/>
        <w:tabs>
          <w:tab w:val="left" w:pos="142"/>
        </w:tabs>
        <w:ind w:left="0" w:firstLine="0"/>
        <w:jc w:val="both"/>
        <w:rPr>
          <w:sz w:val="26"/>
          <w:szCs w:val="26"/>
        </w:rPr>
      </w:pPr>
      <w:r w:rsidRPr="001126F8">
        <w:rPr>
          <w:sz w:val="26"/>
          <w:szCs w:val="26"/>
        </w:rPr>
        <w:t xml:space="preserve">Исполнитель подготавливает две статьи для </w:t>
      </w:r>
      <w:r w:rsidR="00B60CB9" w:rsidRPr="008E4735">
        <w:rPr>
          <w:sz w:val="26"/>
          <w:szCs w:val="26"/>
        </w:rPr>
        <w:t>опубликования</w:t>
      </w:r>
      <w:r w:rsidRPr="001126F8">
        <w:rPr>
          <w:sz w:val="26"/>
          <w:szCs w:val="26"/>
        </w:rPr>
        <w:t xml:space="preserve"> в отраслевых электротехнических изданиях, определенных Заказчиком, и обеспечивает публикацию после согласования с Заказчиком.</w:t>
      </w:r>
    </w:p>
    <w:p w14:paraId="4407D6F9" w14:textId="6F580CD7" w:rsidR="00220955" w:rsidRPr="006A2E73" w:rsidRDefault="003B35B5" w:rsidP="00CD4D43">
      <w:pPr>
        <w:numPr>
          <w:ilvl w:val="1"/>
          <w:numId w:val="2"/>
        </w:numPr>
        <w:shd w:val="clear" w:color="auto" w:fill="FFFFFF"/>
        <w:tabs>
          <w:tab w:val="left" w:pos="142"/>
        </w:tabs>
        <w:ind w:left="0" w:firstLine="0"/>
        <w:jc w:val="both"/>
        <w:rPr>
          <w:sz w:val="26"/>
          <w:szCs w:val="26"/>
        </w:rPr>
      </w:pPr>
      <w:r w:rsidRPr="006A2E73">
        <w:rPr>
          <w:sz w:val="26"/>
          <w:szCs w:val="26"/>
        </w:rPr>
        <w:t xml:space="preserve">Исполнитель, не позднее, чем за </w:t>
      </w:r>
      <w:r w:rsidR="00CD6901" w:rsidRPr="006A2E73">
        <w:rPr>
          <w:sz w:val="26"/>
          <w:szCs w:val="26"/>
        </w:rPr>
        <w:t>14</w:t>
      </w:r>
      <w:r w:rsidRPr="006A2E73">
        <w:rPr>
          <w:sz w:val="26"/>
          <w:szCs w:val="26"/>
        </w:rPr>
        <w:t xml:space="preserve"> </w:t>
      </w:r>
      <w:r w:rsidR="00CD6901" w:rsidRPr="006A2E73">
        <w:rPr>
          <w:sz w:val="26"/>
          <w:szCs w:val="26"/>
        </w:rPr>
        <w:t>календарных</w:t>
      </w:r>
      <w:r w:rsidRPr="006A2E73">
        <w:rPr>
          <w:sz w:val="26"/>
          <w:szCs w:val="26"/>
        </w:rPr>
        <w:t xml:space="preserve"> дней до даты окончания работ по каждому этапу, а также по итогам работы в целом представляет Заказчику для </w:t>
      </w:r>
      <w:r w:rsidRPr="006A2E73">
        <w:rPr>
          <w:sz w:val="26"/>
          <w:szCs w:val="26"/>
        </w:rPr>
        <w:lastRenderedPageBreak/>
        <w:t>рассмотрения отчетные материалы, указанные в разделе 5 настоящего Технического задания, на бумажном носителе и в электронном виде (на CD (DVD) или USB-накопителе) с сопроводительным письмом</w:t>
      </w:r>
      <w:r w:rsidR="00220955" w:rsidRPr="006A2E73">
        <w:rPr>
          <w:sz w:val="26"/>
          <w:szCs w:val="26"/>
        </w:rPr>
        <w:t>.</w:t>
      </w:r>
    </w:p>
    <w:p w14:paraId="7BCEE18D" w14:textId="0F795427" w:rsidR="00220955" w:rsidRPr="006A2E73" w:rsidRDefault="00220955" w:rsidP="00CD4D43">
      <w:pPr>
        <w:numPr>
          <w:ilvl w:val="1"/>
          <w:numId w:val="2"/>
        </w:numPr>
        <w:shd w:val="clear" w:color="auto" w:fill="FFFFFF"/>
        <w:tabs>
          <w:tab w:val="left" w:pos="142"/>
        </w:tabs>
        <w:ind w:left="0" w:firstLine="0"/>
        <w:jc w:val="both"/>
        <w:rPr>
          <w:sz w:val="26"/>
          <w:szCs w:val="26"/>
        </w:rPr>
      </w:pPr>
      <w:r w:rsidRPr="006A2E73">
        <w:rPr>
          <w:sz w:val="26"/>
          <w:szCs w:val="26"/>
        </w:rPr>
        <w:t xml:space="preserve">Заказчик, в течение </w:t>
      </w:r>
      <w:r w:rsidR="006A2E73" w:rsidRPr="006A2E73">
        <w:rPr>
          <w:sz w:val="26"/>
          <w:szCs w:val="26"/>
        </w:rPr>
        <w:t>14</w:t>
      </w:r>
      <w:r w:rsidRPr="006A2E73">
        <w:rPr>
          <w:sz w:val="26"/>
          <w:szCs w:val="26"/>
        </w:rPr>
        <w:t xml:space="preserve"> </w:t>
      </w:r>
      <w:r w:rsidR="006A2E73" w:rsidRPr="006A2E73">
        <w:rPr>
          <w:sz w:val="26"/>
          <w:szCs w:val="26"/>
        </w:rPr>
        <w:t>календарных</w:t>
      </w:r>
      <w:r w:rsidRPr="006A2E73">
        <w:rPr>
          <w:sz w:val="26"/>
          <w:szCs w:val="26"/>
        </w:rPr>
        <w:t xml:space="preserve"> дней с даты получения отчетных материалов, проводит рассмотрение и согласование отчетных материалов. В случае наличия замечаний в отчетных материалах Заказчик направляет их Исполнителю на доработку. Направление замечаний осуществляется посредством направления Заказчиком письма Исполнителю. В случае согласования отчетных материалов Заказчик подписывает Акт приема - передачи выполненных работ.</w:t>
      </w:r>
    </w:p>
    <w:p w14:paraId="4AAFDFEC" w14:textId="77777777" w:rsidR="003B35B5" w:rsidRPr="001B355C" w:rsidRDefault="003B35B5" w:rsidP="00CD4D43">
      <w:pPr>
        <w:numPr>
          <w:ilvl w:val="1"/>
          <w:numId w:val="2"/>
        </w:numPr>
        <w:shd w:val="clear" w:color="auto" w:fill="FFFFFF"/>
        <w:tabs>
          <w:tab w:val="left" w:pos="142"/>
        </w:tabs>
        <w:ind w:left="0" w:firstLine="0"/>
        <w:jc w:val="both"/>
        <w:rPr>
          <w:sz w:val="26"/>
          <w:szCs w:val="26"/>
        </w:rPr>
      </w:pPr>
      <w:r w:rsidRPr="001B355C">
        <w:rPr>
          <w:sz w:val="26"/>
          <w:szCs w:val="26"/>
        </w:rPr>
        <w:t>По завершении всего договора Исполнитель предоставляет итоговый отчёт с информацией о выполнении всех требований ТЗ с наименованием документа, в котором подтверждается отчётная информация (с предоставлением отчётных материалов).</w:t>
      </w:r>
    </w:p>
    <w:p w14:paraId="582E4AC2" w14:textId="77777777"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Результаты работы подлежат представлению и защите на </w:t>
      </w:r>
      <w:r w:rsidR="001A07E7">
        <w:rPr>
          <w:sz w:val="26"/>
          <w:szCs w:val="26"/>
        </w:rPr>
        <w:t>техническом совещании</w:t>
      </w:r>
      <w:r w:rsidRPr="001B355C">
        <w:rPr>
          <w:sz w:val="26"/>
          <w:szCs w:val="26"/>
        </w:rPr>
        <w:t xml:space="preserve"> Заказчика и ПАО «Россети» (по требованию Заказчика) с проведением Исполнителем презентации результатов работ (Исполнитель готовит презентацию и проводит защиту НИОКР). Сроки проведения определяются Заказчиком дополнительно.</w:t>
      </w:r>
    </w:p>
    <w:p w14:paraId="02F6CF25" w14:textId="77777777"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К участию в рассмотрении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Заказчика должны быть привлечены профильные специалисты Центра компетенции, определенного при исполнении Регламента формирования и реализации программы НИОКР группы компаний «Россети», утвержденного приказом ПАО «Россети» от 28.08.2019 №173 (далее – Регламент).</w:t>
      </w:r>
    </w:p>
    <w:p w14:paraId="517569AD" w14:textId="77777777" w:rsidR="00220955" w:rsidRPr="001B355C" w:rsidRDefault="00220955" w:rsidP="00CD4D43">
      <w:pPr>
        <w:numPr>
          <w:ilvl w:val="1"/>
          <w:numId w:val="2"/>
        </w:numPr>
        <w:shd w:val="clear" w:color="auto" w:fill="FFFFFF"/>
        <w:tabs>
          <w:tab w:val="left" w:pos="142"/>
        </w:tabs>
        <w:ind w:left="0" w:firstLine="0"/>
        <w:jc w:val="both"/>
        <w:rPr>
          <w:sz w:val="26"/>
          <w:szCs w:val="26"/>
        </w:rPr>
      </w:pPr>
      <w:r w:rsidRPr="001B355C">
        <w:rPr>
          <w:sz w:val="26"/>
          <w:szCs w:val="26"/>
        </w:rPr>
        <w:t xml:space="preserve">По итогам успешной защиты результатов работ на </w:t>
      </w:r>
      <w:r w:rsidR="001A07E7">
        <w:rPr>
          <w:sz w:val="26"/>
          <w:szCs w:val="26"/>
        </w:rPr>
        <w:t>техническом совещании</w:t>
      </w:r>
      <w:r w:rsidR="001A07E7" w:rsidRPr="001B355C">
        <w:rPr>
          <w:sz w:val="26"/>
          <w:szCs w:val="26"/>
        </w:rPr>
        <w:t xml:space="preserve"> </w:t>
      </w:r>
      <w:r w:rsidRPr="001B355C">
        <w:rPr>
          <w:sz w:val="26"/>
          <w:szCs w:val="26"/>
        </w:rPr>
        <w:t xml:space="preserve">Заказчика, отчетные материалы (научно-технические отчеты) по отдельным этапам и работе </w:t>
      </w:r>
      <w:r w:rsidR="00E662B4" w:rsidRPr="001B355C">
        <w:rPr>
          <w:sz w:val="26"/>
          <w:szCs w:val="26"/>
        </w:rPr>
        <w:t>в</w:t>
      </w:r>
      <w:r w:rsidRPr="001B355C">
        <w:rPr>
          <w:sz w:val="26"/>
          <w:szCs w:val="26"/>
        </w:rPr>
        <w:t xml:space="preserve"> целом должны быть переданы в Департамент технической политики </w:t>
      </w:r>
      <w:r w:rsidR="00957D2E">
        <w:rPr>
          <w:sz w:val="26"/>
          <w:szCs w:val="26"/>
        </w:rPr>
        <w:t xml:space="preserve">              </w:t>
      </w:r>
      <w:r w:rsidRPr="001B355C">
        <w:rPr>
          <w:sz w:val="26"/>
          <w:szCs w:val="26"/>
        </w:rPr>
        <w:t>ПАО «Россети» с целью учета и формирования Базы НИОКР</w:t>
      </w:r>
      <w:r w:rsidR="00E662B4" w:rsidRPr="001B355C">
        <w:rPr>
          <w:sz w:val="26"/>
          <w:szCs w:val="26"/>
        </w:rPr>
        <w:t xml:space="preserve"> группы компаний «Россети»</w:t>
      </w:r>
      <w:r w:rsidRPr="001B355C">
        <w:rPr>
          <w:sz w:val="26"/>
          <w:szCs w:val="26"/>
        </w:rPr>
        <w:t xml:space="preserve"> согласно </w:t>
      </w:r>
      <w:r w:rsidR="00E662B4" w:rsidRPr="001B355C">
        <w:rPr>
          <w:sz w:val="26"/>
          <w:szCs w:val="26"/>
        </w:rPr>
        <w:t>требованиям Р</w:t>
      </w:r>
      <w:r w:rsidRPr="001B355C">
        <w:rPr>
          <w:sz w:val="26"/>
          <w:szCs w:val="26"/>
        </w:rPr>
        <w:t>егламент</w:t>
      </w:r>
      <w:r w:rsidR="00E662B4" w:rsidRPr="001B355C">
        <w:rPr>
          <w:sz w:val="26"/>
          <w:szCs w:val="26"/>
        </w:rPr>
        <w:t>а.</w:t>
      </w:r>
    </w:p>
    <w:p w14:paraId="2063E446" w14:textId="77777777" w:rsidR="00220955" w:rsidRPr="00CD4D43" w:rsidRDefault="00220955" w:rsidP="00CD4D43">
      <w:pPr>
        <w:pStyle w:val="14"/>
        <w:spacing w:line="240" w:lineRule="auto"/>
        <w:ind w:firstLine="0"/>
        <w:rPr>
          <w:iCs/>
          <w:sz w:val="26"/>
          <w:szCs w:val="26"/>
        </w:rPr>
      </w:pPr>
    </w:p>
    <w:p w14:paraId="3339146B" w14:textId="77777777" w:rsidR="00C56DE4" w:rsidRPr="00296536" w:rsidRDefault="00C56DE4" w:rsidP="00CD4D43">
      <w:pPr>
        <w:pStyle w:val="af9"/>
        <w:keepNext/>
        <w:keepLines/>
        <w:numPr>
          <w:ilvl w:val="0"/>
          <w:numId w:val="2"/>
        </w:numPr>
        <w:pBdr>
          <w:top w:val="nil"/>
          <w:left w:val="nil"/>
          <w:bottom w:val="nil"/>
          <w:right w:val="nil"/>
          <w:between w:val="nil"/>
        </w:pBdr>
        <w:tabs>
          <w:tab w:val="left" w:pos="851"/>
          <w:tab w:val="left" w:pos="1276"/>
        </w:tabs>
        <w:ind w:left="0" w:firstLine="0"/>
        <w:jc w:val="both"/>
        <w:rPr>
          <w:rFonts w:eastAsia="Times New Roman"/>
          <w:b/>
          <w:color w:val="000000"/>
          <w:sz w:val="26"/>
          <w:szCs w:val="26"/>
        </w:rPr>
      </w:pPr>
      <w:r w:rsidRPr="00296536">
        <w:rPr>
          <w:rFonts w:eastAsia="Times New Roman"/>
          <w:b/>
          <w:color w:val="000000"/>
          <w:sz w:val="26"/>
          <w:szCs w:val="26"/>
        </w:rPr>
        <w:t>Требования к защите прав на результаты работ</w:t>
      </w:r>
    </w:p>
    <w:p w14:paraId="2FD10F2F" w14:textId="77777777" w:rsidR="00236B1A" w:rsidRPr="00296536" w:rsidRDefault="00236B1A" w:rsidP="00CD4D43">
      <w:pPr>
        <w:pStyle w:val="14"/>
        <w:spacing w:line="240" w:lineRule="auto"/>
        <w:ind w:firstLine="0"/>
        <w:rPr>
          <w:i/>
          <w:iCs/>
          <w:sz w:val="26"/>
          <w:szCs w:val="26"/>
        </w:rPr>
      </w:pPr>
    </w:p>
    <w:p w14:paraId="02404E67"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1 этапа НИОКР обязуется провести патентный поиск в отечественных и зарубежных базах данных в области предмета проводимой научной работы с подготовкой соответствующего отчета о патентном поиске.</w:t>
      </w:r>
    </w:p>
    <w:p w14:paraId="780C6E1A"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Заказчику с момента подписания Актов приема-передачи выполненных работ (в отдельности по каждому этапу) переходят исключительные права на объекты интеллектуальной собственности, право собственности на все материальные носители и право на получение патента на объекты интеллектуальной деятельности, полученные в результате выполненных этапов работ. Вознаграждение за переход исключительного права включено в цену договора и отдельно не оплачивается.</w:t>
      </w:r>
    </w:p>
    <w:p w14:paraId="0FE8CD7E"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Автор (группа авторов), творческим трудом которого (которых) получены результаты интеллектуальной деятельности, сохраняют за собой право авторства и иные личные неимущественные права, предусмотренные действующим законодательством. Авторские вознаграждения за использование результата интеллектуальной деятельности включены в цену договора и отдельно не оплачиваются.</w:t>
      </w:r>
    </w:p>
    <w:p w14:paraId="7120107F" w14:textId="77777777" w:rsidR="00B736EB" w:rsidRPr="00296536" w:rsidRDefault="00B736EB"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в рамках выполнения работ обязуется подготовить, согласовать и передать Заказчику</w:t>
      </w:r>
      <w:r w:rsidRPr="00296536">
        <w:rPr>
          <w:bCs/>
          <w:sz w:val="26"/>
          <w:szCs w:val="26"/>
        </w:rPr>
        <w:t xml:space="preserve"> необходимые документы для защиты интеллектуальной собственности, полученной в ходе выполнения работы, в объеме в соответствии с требованиями действующего законодательства Российской Федерации.</w:t>
      </w:r>
    </w:p>
    <w:p w14:paraId="7625BB0A" w14:textId="77777777" w:rsidR="00DC3387" w:rsidRPr="00296536" w:rsidRDefault="00DC3387" w:rsidP="00CD4D43">
      <w:pPr>
        <w:numPr>
          <w:ilvl w:val="1"/>
          <w:numId w:val="2"/>
        </w:numPr>
        <w:shd w:val="clear" w:color="auto" w:fill="FFFFFF"/>
        <w:tabs>
          <w:tab w:val="left" w:pos="142"/>
        </w:tabs>
        <w:ind w:left="0" w:firstLine="0"/>
        <w:jc w:val="both"/>
        <w:rPr>
          <w:sz w:val="26"/>
          <w:szCs w:val="26"/>
        </w:rPr>
      </w:pPr>
      <w:r w:rsidRPr="00296536">
        <w:rPr>
          <w:sz w:val="26"/>
          <w:szCs w:val="26"/>
        </w:rPr>
        <w:lastRenderedPageBreak/>
        <w:t xml:space="preserve">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по </w:t>
      </w:r>
      <w:proofErr w:type="spellStart"/>
      <w:r w:rsidRPr="00296536">
        <w:rPr>
          <w:rFonts w:eastAsia="Times New Roman"/>
          <w:bCs/>
          <w:sz w:val="26"/>
          <w:szCs w:val="26"/>
        </w:rPr>
        <w:t>НИРиТР</w:t>
      </w:r>
      <w:proofErr w:type="spellEnd"/>
      <w:r w:rsidRPr="00296536">
        <w:rPr>
          <w:sz w:val="26"/>
          <w:szCs w:val="26"/>
        </w:rPr>
        <w:t xml:space="preserve"> (Приложение № 6 к настоящему Договору), направляет обязательный экземпляр отчета о НИОКР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о </w:t>
      </w:r>
      <w:proofErr w:type="spellStart"/>
      <w:r w:rsidRPr="00296536">
        <w:rPr>
          <w:rFonts w:eastAsia="Times New Roman"/>
          <w:bCs/>
          <w:sz w:val="26"/>
          <w:szCs w:val="26"/>
        </w:rPr>
        <w:t>НИРиТР</w:t>
      </w:r>
      <w:proofErr w:type="spellEnd"/>
      <w:r w:rsidRPr="00296536">
        <w:rPr>
          <w:sz w:val="26"/>
          <w:szCs w:val="26"/>
        </w:rPr>
        <w:t xml:space="preserve">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14:paraId="208565D9" w14:textId="77777777" w:rsidR="00C56DE4" w:rsidRPr="00296536" w:rsidRDefault="00C56DE4" w:rsidP="001B355C">
      <w:pPr>
        <w:pStyle w:val="af9"/>
        <w:keepNext/>
        <w:keepLines/>
        <w:numPr>
          <w:ilvl w:val="0"/>
          <w:numId w:val="2"/>
        </w:numPr>
        <w:pBdr>
          <w:top w:val="nil"/>
          <w:left w:val="nil"/>
          <w:bottom w:val="nil"/>
          <w:right w:val="nil"/>
          <w:between w:val="nil"/>
        </w:pBdr>
        <w:tabs>
          <w:tab w:val="left" w:pos="993"/>
        </w:tabs>
        <w:ind w:left="0" w:firstLine="0"/>
        <w:jc w:val="both"/>
        <w:rPr>
          <w:rFonts w:eastAsia="Times New Roman"/>
          <w:b/>
          <w:color w:val="000000"/>
          <w:sz w:val="26"/>
          <w:szCs w:val="26"/>
        </w:rPr>
      </w:pPr>
      <w:r w:rsidRPr="00296536">
        <w:rPr>
          <w:rFonts w:eastAsia="Times New Roman"/>
          <w:b/>
          <w:color w:val="000000"/>
          <w:sz w:val="26"/>
          <w:szCs w:val="26"/>
        </w:rPr>
        <w:t>Гарантийное обязательство</w:t>
      </w:r>
    </w:p>
    <w:p w14:paraId="38A0E902" w14:textId="77777777" w:rsidR="00E662B4" w:rsidRPr="00B158CF" w:rsidRDefault="00E662B4" w:rsidP="00CD4D43">
      <w:pPr>
        <w:keepNext/>
        <w:keepLines/>
        <w:pBdr>
          <w:top w:val="nil"/>
          <w:left w:val="nil"/>
          <w:bottom w:val="nil"/>
          <w:right w:val="nil"/>
          <w:between w:val="nil"/>
        </w:pBdr>
        <w:tabs>
          <w:tab w:val="left" w:pos="851"/>
          <w:tab w:val="left" w:pos="1276"/>
        </w:tabs>
        <w:jc w:val="both"/>
        <w:rPr>
          <w:rFonts w:eastAsia="Times New Roman"/>
          <w:b/>
          <w:color w:val="000000"/>
          <w:sz w:val="26"/>
          <w:szCs w:val="26"/>
        </w:rPr>
      </w:pPr>
    </w:p>
    <w:p w14:paraId="1017CDE4" w14:textId="158477F0" w:rsidR="00063F51" w:rsidRPr="00296536" w:rsidRDefault="00063F51" w:rsidP="00CD4D43">
      <w:pPr>
        <w:numPr>
          <w:ilvl w:val="1"/>
          <w:numId w:val="2"/>
        </w:numPr>
        <w:shd w:val="clear" w:color="auto" w:fill="FFFFFF"/>
        <w:tabs>
          <w:tab w:val="left" w:pos="142"/>
        </w:tabs>
        <w:ind w:left="0" w:firstLine="0"/>
        <w:jc w:val="both"/>
        <w:rPr>
          <w:sz w:val="26"/>
          <w:szCs w:val="26"/>
        </w:rPr>
      </w:pPr>
      <w:bookmarkStart w:id="8" w:name="bookmark=id.3znysh7" w:colFirst="0" w:colLast="0"/>
      <w:bookmarkEnd w:id="8"/>
      <w:r w:rsidRPr="00296536">
        <w:rPr>
          <w:sz w:val="26"/>
          <w:szCs w:val="26"/>
        </w:rPr>
        <w:t xml:space="preserve">Исполнитель предоставляет гарантийное сопровождение результатов в течение </w:t>
      </w:r>
      <w:r w:rsidR="00B60CB9">
        <w:rPr>
          <w:sz w:val="26"/>
          <w:szCs w:val="26"/>
        </w:rPr>
        <w:t>24</w:t>
      </w:r>
      <w:r w:rsidR="00B60CB9" w:rsidRPr="00296536">
        <w:rPr>
          <w:sz w:val="26"/>
          <w:szCs w:val="26"/>
        </w:rPr>
        <w:t xml:space="preserve"> </w:t>
      </w:r>
      <w:r w:rsidRPr="00296536">
        <w:rPr>
          <w:sz w:val="26"/>
          <w:szCs w:val="26"/>
        </w:rPr>
        <w:t>(</w:t>
      </w:r>
      <w:r w:rsidR="00FE3401">
        <w:rPr>
          <w:sz w:val="26"/>
          <w:szCs w:val="26"/>
        </w:rPr>
        <w:t>двадцать четыре</w:t>
      </w:r>
      <w:r w:rsidRPr="00296536">
        <w:rPr>
          <w:sz w:val="26"/>
          <w:szCs w:val="26"/>
        </w:rPr>
        <w:t>) месяц</w:t>
      </w:r>
      <w:r w:rsidR="00FE3401">
        <w:rPr>
          <w:sz w:val="26"/>
          <w:szCs w:val="26"/>
        </w:rPr>
        <w:t>а</w:t>
      </w:r>
      <w:r w:rsidRPr="00296536">
        <w:rPr>
          <w:sz w:val="26"/>
          <w:szCs w:val="26"/>
        </w:rPr>
        <w:t xml:space="preserve"> с даты подписания Акта сдачи-приемки выполненных работ по </w:t>
      </w:r>
      <w:r w:rsidRPr="00296536">
        <w:rPr>
          <w:bCs/>
          <w:sz w:val="26"/>
          <w:szCs w:val="26"/>
        </w:rPr>
        <w:t>НИОКР</w:t>
      </w:r>
      <w:r w:rsidRPr="00296536">
        <w:rPr>
          <w:sz w:val="26"/>
          <w:szCs w:val="26"/>
        </w:rPr>
        <w:t>.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w:t>
      </w:r>
      <w:r w:rsidRPr="00296536">
        <w:rPr>
          <w:bCs/>
          <w:sz w:val="26"/>
          <w:szCs w:val="26"/>
        </w:rPr>
        <w:t xml:space="preserve"> </w:t>
      </w:r>
    </w:p>
    <w:p w14:paraId="7C426756"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14:paraId="1A834156" w14:textId="77777777" w:rsidR="00063F51" w:rsidRPr="00296536" w:rsidRDefault="00063F51" w:rsidP="00CD4D43">
      <w:pPr>
        <w:numPr>
          <w:ilvl w:val="1"/>
          <w:numId w:val="2"/>
        </w:numPr>
        <w:shd w:val="clear" w:color="auto" w:fill="FFFFFF"/>
        <w:tabs>
          <w:tab w:val="left" w:pos="142"/>
        </w:tabs>
        <w:ind w:left="0" w:firstLine="0"/>
        <w:jc w:val="both"/>
        <w:rPr>
          <w:sz w:val="26"/>
          <w:szCs w:val="26"/>
        </w:rPr>
      </w:pPr>
      <w:r w:rsidRPr="00296536">
        <w:rPr>
          <w:sz w:val="26"/>
          <w:szCs w:val="26"/>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14:paraId="386E33B8" w14:textId="77777777" w:rsidR="00A00098" w:rsidRDefault="00063F51" w:rsidP="00CD4D43">
      <w:pPr>
        <w:numPr>
          <w:ilvl w:val="1"/>
          <w:numId w:val="2"/>
        </w:numPr>
        <w:shd w:val="clear" w:color="auto" w:fill="FFFFFF"/>
        <w:tabs>
          <w:tab w:val="left" w:pos="142"/>
        </w:tabs>
        <w:ind w:left="0" w:firstLine="0"/>
        <w:jc w:val="both"/>
        <w:rPr>
          <w:sz w:val="26"/>
          <w:szCs w:val="26"/>
        </w:rPr>
      </w:pPr>
      <w:r w:rsidRPr="000B42DB">
        <w:rPr>
          <w:sz w:val="26"/>
          <w:szCs w:val="26"/>
        </w:rPr>
        <w:t>Гарантийное сопровождение, включая консультирование персонала входит в стоимость договора и отдельно Заказчиком не оплачивается.</w:t>
      </w:r>
    </w:p>
    <w:p w14:paraId="76C2EB83" w14:textId="77777777" w:rsidR="00353117" w:rsidRPr="001C0B69" w:rsidRDefault="00903BD6" w:rsidP="00AC02EF">
      <w:pPr>
        <w:pStyle w:val="af9"/>
        <w:numPr>
          <w:ilvl w:val="1"/>
          <w:numId w:val="2"/>
        </w:numPr>
        <w:ind w:left="0" w:firstLine="0"/>
        <w:jc w:val="both"/>
        <w:rPr>
          <w:sz w:val="26"/>
          <w:szCs w:val="26"/>
          <w:lang w:eastAsia="en-US"/>
        </w:rPr>
      </w:pPr>
      <w:r w:rsidRPr="001C0B69">
        <w:rPr>
          <w:sz w:val="26"/>
          <w:szCs w:val="26"/>
          <w:lang w:eastAsia="en-US"/>
        </w:rPr>
        <w:t>В течение 1 (одного) года после подписания акта внедрения Исполнитель обязан обеспечивать техническую поддержку прикладного и пользовательского программного обеспечения, производить корректировку эксплуатационной документации, инструкций</w:t>
      </w:r>
      <w:r w:rsidR="001C0B69" w:rsidRPr="001C0B69">
        <w:rPr>
          <w:sz w:val="26"/>
          <w:szCs w:val="26"/>
          <w:lang w:eastAsia="en-US"/>
        </w:rPr>
        <w:t xml:space="preserve"> и осуществлять авторский надзор</w:t>
      </w:r>
      <w:r w:rsidR="00DD07BE">
        <w:rPr>
          <w:sz w:val="26"/>
          <w:szCs w:val="26"/>
          <w:lang w:eastAsia="en-US"/>
        </w:rPr>
        <w:t>.</w:t>
      </w:r>
    </w:p>
    <w:sectPr w:rsidR="00353117" w:rsidRPr="001C0B69" w:rsidSect="001C0B69">
      <w:footerReference w:type="default" r:id="rId11"/>
      <w:footerReference w:type="first" r:id="rId12"/>
      <w:pgSz w:w="11906" w:h="16838"/>
      <w:pgMar w:top="851" w:right="851" w:bottom="992" w:left="1418" w:header="0" w:footer="28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87CCE" w14:textId="77777777" w:rsidR="00E23EB5" w:rsidRDefault="00E23EB5">
      <w:r>
        <w:separator/>
      </w:r>
    </w:p>
  </w:endnote>
  <w:endnote w:type="continuationSeparator" w:id="0">
    <w:p w14:paraId="6E74B65E" w14:textId="77777777" w:rsidR="00E23EB5" w:rsidRDefault="00E2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210568"/>
      <w:docPartObj>
        <w:docPartGallery w:val="Page Numbers (Bottom of Page)"/>
        <w:docPartUnique/>
      </w:docPartObj>
    </w:sdtPr>
    <w:sdtEndPr/>
    <w:sdtContent>
      <w:p w14:paraId="044EC8B0" w14:textId="3272ABE3" w:rsidR="00813D8E" w:rsidRDefault="00813D8E">
        <w:pPr>
          <w:pStyle w:val="af6"/>
          <w:jc w:val="right"/>
        </w:pPr>
        <w:r>
          <w:fldChar w:fldCharType="begin"/>
        </w:r>
        <w:r>
          <w:instrText>PAGE</w:instrText>
        </w:r>
        <w:r>
          <w:fldChar w:fldCharType="separate"/>
        </w:r>
        <w:r w:rsidR="00DC4220">
          <w:rPr>
            <w:noProof/>
          </w:rPr>
          <w:t>14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7A752" w14:textId="77777777" w:rsidR="00813D8E" w:rsidRDefault="00813D8E">
    <w:pPr>
      <w:pStyle w:val="af6"/>
      <w:jc w:val="right"/>
    </w:pPr>
  </w:p>
  <w:p w14:paraId="3FEAB899" w14:textId="77777777" w:rsidR="00813D8E" w:rsidRDefault="00813D8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CA2E2" w14:textId="77777777" w:rsidR="00E23EB5" w:rsidRDefault="00E23EB5">
      <w:r>
        <w:separator/>
      </w:r>
    </w:p>
  </w:footnote>
  <w:footnote w:type="continuationSeparator" w:id="0">
    <w:p w14:paraId="016BD14B" w14:textId="77777777" w:rsidR="00E23EB5" w:rsidRDefault="00E23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EB1"/>
    <w:multiLevelType w:val="hybridMultilevel"/>
    <w:tmpl w:val="D5A0D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86421"/>
    <w:multiLevelType w:val="hybridMultilevel"/>
    <w:tmpl w:val="3830DF1E"/>
    <w:lvl w:ilvl="0" w:tplc="188037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050E4"/>
    <w:multiLevelType w:val="hybridMultilevel"/>
    <w:tmpl w:val="6F187B20"/>
    <w:lvl w:ilvl="0" w:tplc="E026A37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3B2D41"/>
    <w:multiLevelType w:val="hybridMultilevel"/>
    <w:tmpl w:val="AB28A6EC"/>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494DC3"/>
    <w:multiLevelType w:val="hybridMultilevel"/>
    <w:tmpl w:val="43E06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D0839"/>
    <w:multiLevelType w:val="hybridMultilevel"/>
    <w:tmpl w:val="3CDE7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A9319E"/>
    <w:multiLevelType w:val="hybridMultilevel"/>
    <w:tmpl w:val="A240EB5A"/>
    <w:lvl w:ilvl="0" w:tplc="09FC877C">
      <w:start w:val="1"/>
      <w:numFmt w:val="bullet"/>
      <w:lvlText w:val="–"/>
      <w:lvlJc w:val="left"/>
      <w:pPr>
        <w:ind w:left="6314" w:hanging="360"/>
      </w:pPr>
      <w:rPr>
        <w:rFonts w:ascii="Times New Roman" w:hAnsi="Times New Roman" w:cs="Times New Roman" w:hint="default"/>
        <w:b w:val="0"/>
      </w:rPr>
    </w:lvl>
    <w:lvl w:ilvl="1" w:tplc="99CC8C68">
      <w:start w:val="11"/>
      <w:numFmt w:val="bullet"/>
      <w:lvlText w:val="•"/>
      <w:lvlJc w:val="left"/>
      <w:pPr>
        <w:ind w:left="2497" w:hanging="708"/>
      </w:pPr>
      <w:rPr>
        <w:rFonts w:ascii="Times New Roman" w:eastAsia="Calibri" w:hAnsi="Times New Roman" w:cs="Times New Roman"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CC18F5"/>
    <w:multiLevelType w:val="hybridMultilevel"/>
    <w:tmpl w:val="0DBC4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3B2B48"/>
    <w:multiLevelType w:val="hybridMultilevel"/>
    <w:tmpl w:val="276A6C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E5DE3"/>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1CE243B9"/>
    <w:multiLevelType w:val="multilevel"/>
    <w:tmpl w:val="C374C74C"/>
    <w:lvl w:ilvl="0">
      <w:start w:val="1"/>
      <w:numFmt w:val="bullet"/>
      <w:lvlText w:val=""/>
      <w:lvlJc w:val="left"/>
      <w:pPr>
        <w:ind w:left="928" w:hanging="360"/>
      </w:pPr>
      <w:rPr>
        <w:rFonts w:ascii="Symbol" w:hAnsi="Symbol" w:hint="default"/>
        <w:b/>
        <w:color w:val="auto"/>
      </w:rPr>
    </w:lvl>
    <w:lvl w:ilvl="1">
      <w:start w:val="1"/>
      <w:numFmt w:val="none"/>
      <w:lvlText w:val="5.9.1"/>
      <w:lvlJc w:val="left"/>
      <w:pPr>
        <w:ind w:left="432" w:hanging="432"/>
      </w:pPr>
      <w:rPr>
        <w:rFonts w:hint="default"/>
        <w:b w:val="0"/>
        <w:i w:val="0"/>
        <w:color w:val="auto"/>
        <w:sz w:val="24"/>
      </w:rPr>
    </w:lvl>
    <w:lvl w:ilvl="2">
      <w:start w:val="1"/>
      <w:numFmt w:val="decimal"/>
      <w:lvlText w:val="%1.%2.%3."/>
      <w:lvlJc w:val="left"/>
      <w:pPr>
        <w:ind w:left="2348" w:hanging="504"/>
      </w:pPr>
      <w:rPr>
        <w:rFonts w:hint="default"/>
        <w:b w:val="0"/>
        <w:i w:val="0"/>
        <w:strike w:val="0"/>
        <w:color w:val="auto"/>
        <w:sz w:val="24"/>
      </w:rPr>
    </w:lvl>
    <w:lvl w:ilvl="3">
      <w:start w:val="1"/>
      <w:numFmt w:val="decimal"/>
      <w:lvlText w:val="%1.%2.%3.%4."/>
      <w:lvlJc w:val="left"/>
      <w:pPr>
        <w:ind w:left="2208" w:hanging="648"/>
      </w:pPr>
      <w:rPr>
        <w:rFonts w:hint="default"/>
        <w:i w:val="0"/>
        <w:sz w:val="24"/>
        <w:szCs w:val="24"/>
      </w:rPr>
    </w:lvl>
    <w:lvl w:ilvl="4">
      <w:start w:val="1"/>
      <w:numFmt w:val="decimal"/>
      <w:lvlText w:val="%1.%2.%3.%4.%5."/>
      <w:lvlJc w:val="left"/>
      <w:pPr>
        <w:ind w:left="2232" w:hanging="792"/>
      </w:pPr>
      <w:rPr>
        <w:rFonts w:hint="default"/>
        <w:i/>
        <w:sz w:val="28"/>
      </w:rPr>
    </w:lvl>
    <w:lvl w:ilvl="5">
      <w:start w:val="1"/>
      <w:numFmt w:val="decimal"/>
      <w:lvlText w:val="%1.%2.%3.%4.%5.%6."/>
      <w:lvlJc w:val="left"/>
      <w:pPr>
        <w:ind w:left="2736" w:hanging="936"/>
      </w:pPr>
      <w:rPr>
        <w:rFonts w:hint="default"/>
        <w:i/>
        <w:sz w:val="28"/>
      </w:rPr>
    </w:lvl>
    <w:lvl w:ilvl="6">
      <w:start w:val="1"/>
      <w:numFmt w:val="decimal"/>
      <w:lvlText w:val="%1.%2.%3.%4.%5.%6.%7."/>
      <w:lvlJc w:val="left"/>
      <w:pPr>
        <w:ind w:left="3240" w:hanging="1080"/>
      </w:pPr>
      <w:rPr>
        <w:rFonts w:hint="default"/>
        <w:i/>
        <w:sz w:val="28"/>
      </w:rPr>
    </w:lvl>
    <w:lvl w:ilvl="7">
      <w:start w:val="1"/>
      <w:numFmt w:val="decimal"/>
      <w:lvlText w:val="%1.%2.%3.%4.%5.%6.%7.%8."/>
      <w:lvlJc w:val="left"/>
      <w:pPr>
        <w:ind w:left="3744" w:hanging="1224"/>
      </w:pPr>
      <w:rPr>
        <w:rFonts w:hint="default"/>
        <w:i/>
        <w:sz w:val="28"/>
      </w:rPr>
    </w:lvl>
    <w:lvl w:ilvl="8">
      <w:start w:val="1"/>
      <w:numFmt w:val="decimal"/>
      <w:lvlText w:val="%1.%2.%3.%4.%5.%6.%7.%8.%9."/>
      <w:lvlJc w:val="left"/>
      <w:pPr>
        <w:ind w:left="4320" w:hanging="1440"/>
      </w:pPr>
      <w:rPr>
        <w:rFonts w:hint="default"/>
        <w:i/>
        <w:sz w:val="28"/>
      </w:rPr>
    </w:lvl>
  </w:abstractNum>
  <w:abstractNum w:abstractNumId="11" w15:restartNumberingAfterBreak="0">
    <w:nsid w:val="245C1163"/>
    <w:multiLevelType w:val="hybridMultilevel"/>
    <w:tmpl w:val="0C56A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7126F3"/>
    <w:multiLevelType w:val="hybridMultilevel"/>
    <w:tmpl w:val="08922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DB04D6"/>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3C4554AB"/>
    <w:multiLevelType w:val="hybridMultilevel"/>
    <w:tmpl w:val="95E8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54E52"/>
    <w:multiLevelType w:val="hybridMultilevel"/>
    <w:tmpl w:val="E42C0B84"/>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B7118"/>
    <w:multiLevelType w:val="hybridMultilevel"/>
    <w:tmpl w:val="9AEA7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9D6048"/>
    <w:multiLevelType w:val="hybridMultilevel"/>
    <w:tmpl w:val="AA60CFF0"/>
    <w:lvl w:ilvl="0" w:tplc="07A6BB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A4A3B60"/>
    <w:multiLevelType w:val="multilevel"/>
    <w:tmpl w:val="9C7EF93A"/>
    <w:lvl w:ilvl="0">
      <w:start w:val="1"/>
      <w:numFmt w:val="decimal"/>
      <w:lvlText w:val="%1"/>
      <w:lvlJc w:val="left"/>
      <w:pPr>
        <w:ind w:left="432" w:hanging="432"/>
      </w:pPr>
      <w:rPr>
        <w:b/>
      </w:rPr>
    </w:lvl>
    <w:lvl w:ilvl="1">
      <w:start w:val="1"/>
      <w:numFmt w:val="decimal"/>
      <w:lvlText w:val="%1.%2"/>
      <w:lvlJc w:val="left"/>
      <w:pPr>
        <w:ind w:left="6247" w:hanging="576"/>
      </w:pPr>
      <w:rPr>
        <w:rFonts w:cs="Times New Roman"/>
        <w:b w:val="0"/>
        <w:bCs/>
        <w:sz w:val="26"/>
        <w:szCs w:val="26"/>
        <w:lang w:val="ru-RU"/>
      </w:rPr>
    </w:lvl>
    <w:lvl w:ilvl="2">
      <w:start w:val="1"/>
      <w:numFmt w:val="decimal"/>
      <w:lvlText w:val="%1.%2.%3"/>
      <w:lvlJc w:val="left"/>
      <w:pPr>
        <w:ind w:left="720" w:hanging="720"/>
      </w:pPr>
      <w:rPr>
        <w:rFonts w:cs="Times New Roman"/>
        <w:b w:val="0"/>
        <w:bCs/>
        <w:sz w:val="26"/>
        <w:szCs w:val="26"/>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4B0123FF"/>
    <w:multiLevelType w:val="multilevel"/>
    <w:tmpl w:val="AA60CFF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4E69624B"/>
    <w:multiLevelType w:val="multilevel"/>
    <w:tmpl w:val="E0CC9F6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AA248D"/>
    <w:multiLevelType w:val="hybridMultilevel"/>
    <w:tmpl w:val="E842E09E"/>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D6351F"/>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815617C"/>
    <w:multiLevelType w:val="hybridMultilevel"/>
    <w:tmpl w:val="59707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4D0EDB"/>
    <w:multiLevelType w:val="multilevel"/>
    <w:tmpl w:val="8618E6F8"/>
    <w:lvl w:ilvl="0">
      <w:start w:val="6"/>
      <w:numFmt w:val="decimal"/>
      <w:pStyle w:val="1"/>
      <w:lvlText w:val="%1."/>
      <w:lvlJc w:val="left"/>
      <w:pPr>
        <w:ind w:left="1211" w:hanging="360"/>
      </w:pPr>
    </w:lvl>
    <w:lvl w:ilvl="1">
      <w:start w:val="1"/>
      <w:numFmt w:val="decimal"/>
      <w:pStyle w:val="1-2"/>
      <w:lvlText w:val="%1.%2."/>
      <w:lvlJc w:val="left"/>
      <w:pPr>
        <w:ind w:left="1571" w:hanging="720"/>
      </w:pPr>
    </w:lvl>
    <w:lvl w:ilvl="2">
      <w:start w:val="1"/>
      <w:numFmt w:val="decimal"/>
      <w:lvlText w:val="%1.%2.%3."/>
      <w:lvlJc w:val="left"/>
      <w:pPr>
        <w:ind w:left="1571" w:hanging="720"/>
      </w:pPr>
    </w:lvl>
    <w:lvl w:ilvl="3">
      <w:start w:val="1"/>
      <w:numFmt w:val="decimal"/>
      <w:lvlText w:val="%1.%2.%3.%4."/>
      <w:lvlJc w:val="left"/>
      <w:pPr>
        <w:ind w:left="1931" w:hanging="1080"/>
      </w:pPr>
    </w:lvl>
    <w:lvl w:ilvl="4">
      <w:start w:val="1"/>
      <w:numFmt w:val="decimal"/>
      <w:lvlText w:val="%1.%2.%3.%4.%5."/>
      <w:lvlJc w:val="left"/>
      <w:pPr>
        <w:ind w:left="1931" w:hanging="1080"/>
      </w:pPr>
    </w:lvl>
    <w:lvl w:ilvl="5">
      <w:start w:val="1"/>
      <w:numFmt w:val="decimal"/>
      <w:lvlText w:val="%1.%2.%3.%4.%5.%6."/>
      <w:lvlJc w:val="left"/>
      <w:pPr>
        <w:ind w:left="2291" w:hanging="1440"/>
      </w:pPr>
    </w:lvl>
    <w:lvl w:ilvl="6">
      <w:start w:val="1"/>
      <w:numFmt w:val="decimal"/>
      <w:lvlText w:val="%1.%2.%3.%4.%5.%6.%7."/>
      <w:lvlJc w:val="left"/>
      <w:pPr>
        <w:ind w:left="2651" w:hanging="1800"/>
      </w:pPr>
    </w:lvl>
    <w:lvl w:ilvl="7">
      <w:start w:val="1"/>
      <w:numFmt w:val="decimal"/>
      <w:lvlText w:val="%1.%2.%3.%4.%5.%6.%7.%8."/>
      <w:lvlJc w:val="left"/>
      <w:pPr>
        <w:ind w:left="2651" w:hanging="1800"/>
      </w:pPr>
    </w:lvl>
    <w:lvl w:ilvl="8">
      <w:start w:val="1"/>
      <w:numFmt w:val="decimal"/>
      <w:lvlText w:val="%1.%2.%3.%4.%5.%6.%7.%8.%9."/>
      <w:lvlJc w:val="left"/>
      <w:pPr>
        <w:ind w:left="3011" w:hanging="2160"/>
      </w:pPr>
    </w:lvl>
  </w:abstractNum>
  <w:abstractNum w:abstractNumId="25" w15:restartNumberingAfterBreak="0">
    <w:nsid w:val="5DB115F3"/>
    <w:multiLevelType w:val="multilevel"/>
    <w:tmpl w:val="8C8A30C6"/>
    <w:lvl w:ilvl="0">
      <w:start w:val="5"/>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b/>
        <w:lang w:val="ru-RU"/>
      </w:rPr>
    </w:lvl>
    <w:lvl w:ilvl="2">
      <w:start w:val="2"/>
      <w:numFmt w:val="decimal"/>
      <w:pStyle w:val="3"/>
      <w:lvlText w:val="%1.%2.%3"/>
      <w:lvlJc w:val="left"/>
      <w:pPr>
        <w:ind w:left="1146"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26" w15:restartNumberingAfterBreak="0">
    <w:nsid w:val="613903AC"/>
    <w:multiLevelType w:val="multilevel"/>
    <w:tmpl w:val="268297A2"/>
    <w:lvl w:ilvl="0">
      <w:start w:val="1"/>
      <w:numFmt w:val="decimal"/>
      <w:lvlText w:val="%1"/>
      <w:lvlJc w:val="left"/>
      <w:pPr>
        <w:tabs>
          <w:tab w:val="num" w:pos="0"/>
        </w:tabs>
        <w:ind w:left="432" w:hanging="432"/>
      </w:pPr>
      <w:rPr>
        <w:b/>
      </w:rPr>
    </w:lvl>
    <w:lvl w:ilvl="1">
      <w:start w:val="1"/>
      <w:numFmt w:val="decimal"/>
      <w:lvlText w:val="%1.%2"/>
      <w:lvlJc w:val="left"/>
      <w:pPr>
        <w:tabs>
          <w:tab w:val="num" w:pos="0"/>
        </w:tabs>
        <w:ind w:left="2420" w:hanging="576"/>
      </w:pPr>
      <w:rPr>
        <w:rFonts w:cs="Times New Roman"/>
        <w:b/>
        <w:bCs/>
        <w:sz w:val="26"/>
        <w:szCs w:val="26"/>
        <w:lang w:val="ru-RU"/>
      </w:rPr>
    </w:lvl>
    <w:lvl w:ilvl="2">
      <w:start w:val="1"/>
      <w:numFmt w:val="decimal"/>
      <w:lvlText w:val="%1.%2.%3"/>
      <w:lvlJc w:val="left"/>
      <w:pPr>
        <w:tabs>
          <w:tab w:val="num" w:pos="0"/>
        </w:tabs>
        <w:ind w:left="5965" w:hanging="720"/>
      </w:pPr>
      <w:rPr>
        <w:rFonts w:cs="Times New Roman"/>
        <w:b w:val="0"/>
        <w:bCs/>
        <w:sz w:val="26"/>
        <w:szCs w:val="26"/>
      </w:rPr>
    </w:lvl>
    <w:lvl w:ilvl="3">
      <w:start w:val="1"/>
      <w:numFmt w:val="decimal"/>
      <w:lvlText w:val="%1.%2.%3.%4"/>
      <w:lvlJc w:val="left"/>
      <w:pPr>
        <w:tabs>
          <w:tab w:val="num" w:pos="0"/>
        </w:tabs>
        <w:ind w:left="864" w:hanging="864"/>
      </w:pPr>
      <w:rPr>
        <w:rFonts w:cs="Times New Roman"/>
      </w:rPr>
    </w:lvl>
    <w:lvl w:ilvl="4">
      <w:start w:val="1"/>
      <w:numFmt w:val="decimal"/>
      <w:lvlText w:val="%1.%2.%3.%4.%5"/>
      <w:lvlJc w:val="left"/>
      <w:pPr>
        <w:tabs>
          <w:tab w:val="num" w:pos="0"/>
        </w:tabs>
        <w:ind w:left="1008" w:hanging="1008"/>
      </w:pPr>
      <w:rPr>
        <w:rFonts w:cs="Times New Roman"/>
      </w:rPr>
    </w:lvl>
    <w:lvl w:ilvl="5">
      <w:start w:val="1"/>
      <w:numFmt w:val="decimal"/>
      <w:lvlText w:val="%1.%2.%3.%4.%5.%6"/>
      <w:lvlJc w:val="left"/>
      <w:pPr>
        <w:tabs>
          <w:tab w:val="num" w:pos="0"/>
        </w:tabs>
        <w:ind w:left="1152" w:hanging="1152"/>
      </w:pPr>
      <w:rPr>
        <w:rFonts w:cs="Times New Roman"/>
      </w:rPr>
    </w:lvl>
    <w:lvl w:ilvl="6">
      <w:start w:val="1"/>
      <w:numFmt w:val="decimal"/>
      <w:lvlText w:val="%1.%2.%3.%4.%5.%6.%7"/>
      <w:lvlJc w:val="left"/>
      <w:pPr>
        <w:tabs>
          <w:tab w:val="num" w:pos="0"/>
        </w:tabs>
        <w:ind w:left="1296" w:hanging="1296"/>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4" w:hanging="1584"/>
      </w:pPr>
      <w:rPr>
        <w:rFonts w:cs="Times New Roman"/>
      </w:rPr>
    </w:lvl>
  </w:abstractNum>
  <w:abstractNum w:abstractNumId="27" w15:restartNumberingAfterBreak="0">
    <w:nsid w:val="6B6A1E60"/>
    <w:multiLevelType w:val="hybridMultilevel"/>
    <w:tmpl w:val="05A29528"/>
    <w:lvl w:ilvl="0" w:tplc="CC2C28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F169AE"/>
    <w:multiLevelType w:val="hybridMultilevel"/>
    <w:tmpl w:val="0C2400B2"/>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0956E1"/>
    <w:multiLevelType w:val="hybridMultilevel"/>
    <w:tmpl w:val="9C144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EF3425"/>
    <w:multiLevelType w:val="hybridMultilevel"/>
    <w:tmpl w:val="6CA8C6C6"/>
    <w:lvl w:ilvl="0" w:tplc="A0F41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A743B4"/>
    <w:multiLevelType w:val="hybridMultilevel"/>
    <w:tmpl w:val="1E782F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18"/>
  </w:num>
  <w:num w:numId="3">
    <w:abstractNumId w:val="24"/>
  </w:num>
  <w:num w:numId="4">
    <w:abstractNumId w:val="10"/>
  </w:num>
  <w:num w:numId="5">
    <w:abstractNumId w:val="3"/>
  </w:num>
  <w:num w:numId="6">
    <w:abstractNumId w:val="30"/>
  </w:num>
  <w:num w:numId="7">
    <w:abstractNumId w:val="8"/>
  </w:num>
  <w:num w:numId="8">
    <w:abstractNumId w:val="15"/>
  </w:num>
  <w:num w:numId="9">
    <w:abstractNumId w:val="28"/>
  </w:num>
  <w:num w:numId="10">
    <w:abstractNumId w:val="21"/>
  </w:num>
  <w:num w:numId="11">
    <w:abstractNumId w:val="6"/>
  </w:num>
  <w:num w:numId="12">
    <w:abstractNumId w:val="2"/>
  </w:num>
  <w:num w:numId="13">
    <w:abstractNumId w:val="29"/>
  </w:num>
  <w:num w:numId="14">
    <w:abstractNumId w:val="7"/>
  </w:num>
  <w:num w:numId="15">
    <w:abstractNumId w:val="5"/>
  </w:num>
  <w:num w:numId="16">
    <w:abstractNumId w:val="4"/>
  </w:num>
  <w:num w:numId="17">
    <w:abstractNumId w:val="20"/>
  </w:num>
  <w:num w:numId="18">
    <w:abstractNumId w:val="23"/>
  </w:num>
  <w:num w:numId="19">
    <w:abstractNumId w:val="16"/>
  </w:num>
  <w:num w:numId="20">
    <w:abstractNumId w:val="0"/>
  </w:num>
  <w:num w:numId="21">
    <w:abstractNumId w:val="11"/>
  </w:num>
  <w:num w:numId="22">
    <w:abstractNumId w:val="14"/>
  </w:num>
  <w:num w:numId="23">
    <w:abstractNumId w:val="12"/>
  </w:num>
  <w:num w:numId="24">
    <w:abstractNumId w:val="1"/>
  </w:num>
  <w:num w:numId="25">
    <w:abstractNumId w:val="26"/>
  </w:num>
  <w:num w:numId="26">
    <w:abstractNumId w:val="31"/>
  </w:num>
  <w:num w:numId="27">
    <w:abstractNumId w:val="17"/>
  </w:num>
  <w:num w:numId="28">
    <w:abstractNumId w:val="13"/>
  </w:num>
  <w:num w:numId="29">
    <w:abstractNumId w:val="9"/>
  </w:num>
  <w:num w:numId="30">
    <w:abstractNumId w:val="19"/>
  </w:num>
  <w:num w:numId="31">
    <w:abstractNumId w:val="22"/>
  </w:num>
  <w:num w:numId="3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FAD"/>
    <w:rsid w:val="00002C14"/>
    <w:rsid w:val="00013347"/>
    <w:rsid w:val="00021D9A"/>
    <w:rsid w:val="00023533"/>
    <w:rsid w:val="00033590"/>
    <w:rsid w:val="00040D1E"/>
    <w:rsid w:val="0004104D"/>
    <w:rsid w:val="00063F51"/>
    <w:rsid w:val="00081619"/>
    <w:rsid w:val="000875CD"/>
    <w:rsid w:val="00087FFD"/>
    <w:rsid w:val="00091719"/>
    <w:rsid w:val="000A1EE0"/>
    <w:rsid w:val="000A774D"/>
    <w:rsid w:val="000B42DB"/>
    <w:rsid w:val="000C4230"/>
    <w:rsid w:val="000F43C4"/>
    <w:rsid w:val="000F7831"/>
    <w:rsid w:val="00103613"/>
    <w:rsid w:val="001126F8"/>
    <w:rsid w:val="00130821"/>
    <w:rsid w:val="00136739"/>
    <w:rsid w:val="00160EF4"/>
    <w:rsid w:val="00166F5A"/>
    <w:rsid w:val="00172662"/>
    <w:rsid w:val="00181601"/>
    <w:rsid w:val="001845C5"/>
    <w:rsid w:val="001849AF"/>
    <w:rsid w:val="00191C66"/>
    <w:rsid w:val="00196D34"/>
    <w:rsid w:val="001A07E7"/>
    <w:rsid w:val="001A43C9"/>
    <w:rsid w:val="001B1CA0"/>
    <w:rsid w:val="001B355C"/>
    <w:rsid w:val="001B4281"/>
    <w:rsid w:val="001B52D5"/>
    <w:rsid w:val="001C0B69"/>
    <w:rsid w:val="001D190D"/>
    <w:rsid w:val="001E325E"/>
    <w:rsid w:val="001E3B30"/>
    <w:rsid w:val="00205AF6"/>
    <w:rsid w:val="00220955"/>
    <w:rsid w:val="002238A6"/>
    <w:rsid w:val="002313AF"/>
    <w:rsid w:val="00236B1A"/>
    <w:rsid w:val="00236CE3"/>
    <w:rsid w:val="00242ADF"/>
    <w:rsid w:val="00243EFD"/>
    <w:rsid w:val="00250957"/>
    <w:rsid w:val="002521B5"/>
    <w:rsid w:val="00270EB4"/>
    <w:rsid w:val="00273EF7"/>
    <w:rsid w:val="002741C3"/>
    <w:rsid w:val="002767FB"/>
    <w:rsid w:val="00283229"/>
    <w:rsid w:val="00284609"/>
    <w:rsid w:val="00296536"/>
    <w:rsid w:val="002A5289"/>
    <w:rsid w:val="002B4E29"/>
    <w:rsid w:val="002B7A0F"/>
    <w:rsid w:val="002C4EFE"/>
    <w:rsid w:val="002C611A"/>
    <w:rsid w:val="002C612F"/>
    <w:rsid w:val="002D076A"/>
    <w:rsid w:val="002D0E90"/>
    <w:rsid w:val="002D7AB6"/>
    <w:rsid w:val="002D7F9B"/>
    <w:rsid w:val="002E0E81"/>
    <w:rsid w:val="002E334F"/>
    <w:rsid w:val="002E7B7E"/>
    <w:rsid w:val="002F305C"/>
    <w:rsid w:val="002F3112"/>
    <w:rsid w:val="003004A0"/>
    <w:rsid w:val="00300B3E"/>
    <w:rsid w:val="00303E56"/>
    <w:rsid w:val="00325B09"/>
    <w:rsid w:val="00331D97"/>
    <w:rsid w:val="00334ABA"/>
    <w:rsid w:val="0034396C"/>
    <w:rsid w:val="00353117"/>
    <w:rsid w:val="0035480A"/>
    <w:rsid w:val="00361A0C"/>
    <w:rsid w:val="00373E7F"/>
    <w:rsid w:val="00374696"/>
    <w:rsid w:val="00377109"/>
    <w:rsid w:val="003913A5"/>
    <w:rsid w:val="003A4178"/>
    <w:rsid w:val="003B1E9E"/>
    <w:rsid w:val="003B35B5"/>
    <w:rsid w:val="003B7EE7"/>
    <w:rsid w:val="003C1074"/>
    <w:rsid w:val="003C7EFF"/>
    <w:rsid w:val="003D3B33"/>
    <w:rsid w:val="003E129B"/>
    <w:rsid w:val="003F5570"/>
    <w:rsid w:val="004028C0"/>
    <w:rsid w:val="0041026F"/>
    <w:rsid w:val="0042398A"/>
    <w:rsid w:val="004264FD"/>
    <w:rsid w:val="00427F5B"/>
    <w:rsid w:val="004327E0"/>
    <w:rsid w:val="00432E36"/>
    <w:rsid w:val="00455388"/>
    <w:rsid w:val="004B439A"/>
    <w:rsid w:val="004C617D"/>
    <w:rsid w:val="004D0A29"/>
    <w:rsid w:val="004D58AE"/>
    <w:rsid w:val="004E0951"/>
    <w:rsid w:val="004E4312"/>
    <w:rsid w:val="00506DFC"/>
    <w:rsid w:val="00526457"/>
    <w:rsid w:val="00531C78"/>
    <w:rsid w:val="0053663C"/>
    <w:rsid w:val="0055581C"/>
    <w:rsid w:val="005738E0"/>
    <w:rsid w:val="00577D01"/>
    <w:rsid w:val="005916D9"/>
    <w:rsid w:val="00593A64"/>
    <w:rsid w:val="00597EAA"/>
    <w:rsid w:val="005A571F"/>
    <w:rsid w:val="005B3F1B"/>
    <w:rsid w:val="005B45C5"/>
    <w:rsid w:val="005D7919"/>
    <w:rsid w:val="005E6F14"/>
    <w:rsid w:val="005F0E50"/>
    <w:rsid w:val="006033F6"/>
    <w:rsid w:val="006168FA"/>
    <w:rsid w:val="00623792"/>
    <w:rsid w:val="00635AF8"/>
    <w:rsid w:val="006639B2"/>
    <w:rsid w:val="0066428C"/>
    <w:rsid w:val="006642E9"/>
    <w:rsid w:val="00664F9C"/>
    <w:rsid w:val="006701B2"/>
    <w:rsid w:val="006704B1"/>
    <w:rsid w:val="006723A5"/>
    <w:rsid w:val="006743EB"/>
    <w:rsid w:val="0067680A"/>
    <w:rsid w:val="00681B0E"/>
    <w:rsid w:val="00682FC8"/>
    <w:rsid w:val="0069511A"/>
    <w:rsid w:val="006A2E73"/>
    <w:rsid w:val="006A6D20"/>
    <w:rsid w:val="006B1A69"/>
    <w:rsid w:val="006B6543"/>
    <w:rsid w:val="006C0989"/>
    <w:rsid w:val="006C54F2"/>
    <w:rsid w:val="006F310F"/>
    <w:rsid w:val="006F3A6F"/>
    <w:rsid w:val="0072058D"/>
    <w:rsid w:val="00733A79"/>
    <w:rsid w:val="00744BCD"/>
    <w:rsid w:val="007470D1"/>
    <w:rsid w:val="00755308"/>
    <w:rsid w:val="00761825"/>
    <w:rsid w:val="00762958"/>
    <w:rsid w:val="007715E9"/>
    <w:rsid w:val="00773CB6"/>
    <w:rsid w:val="00784A62"/>
    <w:rsid w:val="0078746B"/>
    <w:rsid w:val="007900FD"/>
    <w:rsid w:val="00791F04"/>
    <w:rsid w:val="007A7B7D"/>
    <w:rsid w:val="007C7B2B"/>
    <w:rsid w:val="007D4CC5"/>
    <w:rsid w:val="007D4D5A"/>
    <w:rsid w:val="007E274E"/>
    <w:rsid w:val="007E4CEF"/>
    <w:rsid w:val="007E6CFE"/>
    <w:rsid w:val="007E7A68"/>
    <w:rsid w:val="00812391"/>
    <w:rsid w:val="00813D8E"/>
    <w:rsid w:val="008274B2"/>
    <w:rsid w:val="0083240B"/>
    <w:rsid w:val="008367E4"/>
    <w:rsid w:val="00854FE8"/>
    <w:rsid w:val="00861573"/>
    <w:rsid w:val="0086265A"/>
    <w:rsid w:val="00881943"/>
    <w:rsid w:val="0089501A"/>
    <w:rsid w:val="008A5DF3"/>
    <w:rsid w:val="008C56F1"/>
    <w:rsid w:val="008C69B5"/>
    <w:rsid w:val="008D3542"/>
    <w:rsid w:val="008E43A2"/>
    <w:rsid w:val="008E4735"/>
    <w:rsid w:val="008E5918"/>
    <w:rsid w:val="0090144F"/>
    <w:rsid w:val="00903BD6"/>
    <w:rsid w:val="00906C25"/>
    <w:rsid w:val="0091358A"/>
    <w:rsid w:val="009150F1"/>
    <w:rsid w:val="009353E4"/>
    <w:rsid w:val="0094315B"/>
    <w:rsid w:val="00952E8F"/>
    <w:rsid w:val="00957D2E"/>
    <w:rsid w:val="009609DA"/>
    <w:rsid w:val="00967698"/>
    <w:rsid w:val="009700B3"/>
    <w:rsid w:val="0098057C"/>
    <w:rsid w:val="00986CEF"/>
    <w:rsid w:val="00990A20"/>
    <w:rsid w:val="009915E9"/>
    <w:rsid w:val="00991D0C"/>
    <w:rsid w:val="00993849"/>
    <w:rsid w:val="009959E3"/>
    <w:rsid w:val="0099600C"/>
    <w:rsid w:val="009A6B70"/>
    <w:rsid w:val="009B0402"/>
    <w:rsid w:val="009C1648"/>
    <w:rsid w:val="009C7DD0"/>
    <w:rsid w:val="009F4E76"/>
    <w:rsid w:val="00A00098"/>
    <w:rsid w:val="00A035B1"/>
    <w:rsid w:val="00A04DF6"/>
    <w:rsid w:val="00A12F1E"/>
    <w:rsid w:val="00A37D2A"/>
    <w:rsid w:val="00A44E6F"/>
    <w:rsid w:val="00A45283"/>
    <w:rsid w:val="00A47B05"/>
    <w:rsid w:val="00A57CCB"/>
    <w:rsid w:val="00A77A76"/>
    <w:rsid w:val="00A87A88"/>
    <w:rsid w:val="00AA480F"/>
    <w:rsid w:val="00AB2A50"/>
    <w:rsid w:val="00AB2FC7"/>
    <w:rsid w:val="00AB3208"/>
    <w:rsid w:val="00AD0DFB"/>
    <w:rsid w:val="00AF018E"/>
    <w:rsid w:val="00AF7C52"/>
    <w:rsid w:val="00B0622B"/>
    <w:rsid w:val="00B158CF"/>
    <w:rsid w:val="00B15CAE"/>
    <w:rsid w:val="00B21459"/>
    <w:rsid w:val="00B26901"/>
    <w:rsid w:val="00B275FF"/>
    <w:rsid w:val="00B27A1E"/>
    <w:rsid w:val="00B35D54"/>
    <w:rsid w:val="00B37D95"/>
    <w:rsid w:val="00B60CB9"/>
    <w:rsid w:val="00B736EB"/>
    <w:rsid w:val="00B76C3C"/>
    <w:rsid w:val="00B83B5D"/>
    <w:rsid w:val="00B83D75"/>
    <w:rsid w:val="00B85144"/>
    <w:rsid w:val="00BA0D5D"/>
    <w:rsid w:val="00BA3BAE"/>
    <w:rsid w:val="00BA4060"/>
    <w:rsid w:val="00BA7971"/>
    <w:rsid w:val="00BB5FE5"/>
    <w:rsid w:val="00BB6E88"/>
    <w:rsid w:val="00BD2E65"/>
    <w:rsid w:val="00BD4256"/>
    <w:rsid w:val="00BD4642"/>
    <w:rsid w:val="00BD7B31"/>
    <w:rsid w:val="00BE57B0"/>
    <w:rsid w:val="00BE7C12"/>
    <w:rsid w:val="00C3722A"/>
    <w:rsid w:val="00C41FAD"/>
    <w:rsid w:val="00C45AF8"/>
    <w:rsid w:val="00C51F7E"/>
    <w:rsid w:val="00C56DE4"/>
    <w:rsid w:val="00C64631"/>
    <w:rsid w:val="00C7341D"/>
    <w:rsid w:val="00CA68FE"/>
    <w:rsid w:val="00CB316C"/>
    <w:rsid w:val="00CD4D43"/>
    <w:rsid w:val="00CD6901"/>
    <w:rsid w:val="00CD71B8"/>
    <w:rsid w:val="00CD7886"/>
    <w:rsid w:val="00CF5857"/>
    <w:rsid w:val="00D048CB"/>
    <w:rsid w:val="00D12FB9"/>
    <w:rsid w:val="00D22BF0"/>
    <w:rsid w:val="00D31F9B"/>
    <w:rsid w:val="00D33A3A"/>
    <w:rsid w:val="00D5592A"/>
    <w:rsid w:val="00D60577"/>
    <w:rsid w:val="00D62731"/>
    <w:rsid w:val="00D93D7A"/>
    <w:rsid w:val="00DA1764"/>
    <w:rsid w:val="00DA1865"/>
    <w:rsid w:val="00DA6EC4"/>
    <w:rsid w:val="00DB65A3"/>
    <w:rsid w:val="00DC2074"/>
    <w:rsid w:val="00DC3387"/>
    <w:rsid w:val="00DC4220"/>
    <w:rsid w:val="00DC45F2"/>
    <w:rsid w:val="00DD07BE"/>
    <w:rsid w:val="00DD1415"/>
    <w:rsid w:val="00DF5469"/>
    <w:rsid w:val="00E13061"/>
    <w:rsid w:val="00E16F7A"/>
    <w:rsid w:val="00E2371B"/>
    <w:rsid w:val="00E23EB5"/>
    <w:rsid w:val="00E24787"/>
    <w:rsid w:val="00E26727"/>
    <w:rsid w:val="00E355BA"/>
    <w:rsid w:val="00E53B5C"/>
    <w:rsid w:val="00E662B4"/>
    <w:rsid w:val="00E72D5C"/>
    <w:rsid w:val="00E7697A"/>
    <w:rsid w:val="00E87CD8"/>
    <w:rsid w:val="00EB1031"/>
    <w:rsid w:val="00EC5B4C"/>
    <w:rsid w:val="00EE0D1D"/>
    <w:rsid w:val="00EF7B78"/>
    <w:rsid w:val="00EF7E81"/>
    <w:rsid w:val="00F11FC1"/>
    <w:rsid w:val="00F14C69"/>
    <w:rsid w:val="00F1714A"/>
    <w:rsid w:val="00F227C7"/>
    <w:rsid w:val="00F340E2"/>
    <w:rsid w:val="00F70E03"/>
    <w:rsid w:val="00F82121"/>
    <w:rsid w:val="00F82771"/>
    <w:rsid w:val="00FA48A2"/>
    <w:rsid w:val="00FB53A4"/>
    <w:rsid w:val="00FE0132"/>
    <w:rsid w:val="00FE17D6"/>
    <w:rsid w:val="00FE3401"/>
    <w:rsid w:val="00FF0ED1"/>
    <w:rsid w:val="00FF6CB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BD55"/>
  <w15:docId w15:val="{6AD36419-570C-46A5-9058-35B43E4C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857"/>
    <w:rPr>
      <w:rFonts w:eastAsia="Calibri"/>
      <w:sz w:val="24"/>
      <w:szCs w:val="24"/>
    </w:rPr>
  </w:style>
  <w:style w:type="paragraph" w:styleId="10">
    <w:name w:val="heading 1"/>
    <w:basedOn w:val="a"/>
    <w:next w:val="a"/>
    <w:link w:val="11"/>
    <w:qFormat/>
    <w:rsid w:val="0096071D"/>
    <w:pPr>
      <w:keepNext/>
      <w:keepLines/>
      <w:numPr>
        <w:numId w:val="1"/>
      </w:numPr>
      <w:spacing w:before="480" w:line="276" w:lineRule="auto"/>
      <w:outlineLvl w:val="0"/>
    </w:pPr>
    <w:rPr>
      <w:b/>
      <w:bCs/>
      <w:sz w:val="26"/>
      <w:szCs w:val="28"/>
      <w:lang w:val="x-none" w:eastAsia="en-US"/>
    </w:rPr>
  </w:style>
  <w:style w:type="paragraph" w:styleId="2">
    <w:name w:val="heading 2"/>
    <w:basedOn w:val="a"/>
    <w:next w:val="a"/>
    <w:qFormat/>
    <w:rsid w:val="0096071D"/>
    <w:pPr>
      <w:keepNext/>
      <w:keepLines/>
      <w:numPr>
        <w:ilvl w:val="1"/>
        <w:numId w:val="1"/>
      </w:numPr>
      <w:spacing w:before="200" w:line="276" w:lineRule="auto"/>
      <w:jc w:val="both"/>
      <w:outlineLvl w:val="1"/>
    </w:pPr>
    <w:rPr>
      <w:b/>
      <w:bCs/>
      <w:sz w:val="26"/>
      <w:szCs w:val="26"/>
      <w:lang w:val="x-none" w:eastAsia="en-US"/>
    </w:rPr>
  </w:style>
  <w:style w:type="paragraph" w:styleId="3">
    <w:name w:val="heading 3"/>
    <w:basedOn w:val="a"/>
    <w:next w:val="a"/>
    <w:link w:val="30"/>
    <w:qFormat/>
    <w:rsid w:val="0096071D"/>
    <w:pPr>
      <w:keepNext/>
      <w:keepLines/>
      <w:numPr>
        <w:ilvl w:val="2"/>
        <w:numId w:val="1"/>
      </w:numPr>
      <w:spacing w:before="200" w:line="276" w:lineRule="auto"/>
      <w:jc w:val="both"/>
      <w:outlineLvl w:val="2"/>
    </w:pPr>
    <w:rPr>
      <w:bCs/>
      <w:sz w:val="26"/>
      <w:szCs w:val="22"/>
      <w:lang w:val="x-none" w:eastAsia="en-US"/>
    </w:rPr>
  </w:style>
  <w:style w:type="paragraph" w:styleId="4">
    <w:name w:val="heading 4"/>
    <w:basedOn w:val="a"/>
    <w:next w:val="a"/>
    <w:link w:val="40"/>
    <w:qFormat/>
    <w:rsid w:val="0096071D"/>
    <w:pPr>
      <w:keepNext/>
      <w:keepLines/>
      <w:numPr>
        <w:ilvl w:val="3"/>
        <w:numId w:val="1"/>
      </w:numPr>
      <w:spacing w:line="276" w:lineRule="auto"/>
      <w:jc w:val="both"/>
      <w:outlineLvl w:val="3"/>
    </w:pPr>
    <w:rPr>
      <w:bCs/>
      <w:iCs/>
      <w:sz w:val="26"/>
      <w:szCs w:val="22"/>
      <w:lang w:val="x-none" w:eastAsia="en-US"/>
    </w:rPr>
  </w:style>
  <w:style w:type="paragraph" w:styleId="5">
    <w:name w:val="heading 5"/>
    <w:basedOn w:val="a"/>
    <w:next w:val="a"/>
    <w:link w:val="50"/>
    <w:qFormat/>
    <w:rsid w:val="0096071D"/>
    <w:pPr>
      <w:keepNext/>
      <w:keepLines/>
      <w:numPr>
        <w:ilvl w:val="4"/>
        <w:numId w:val="1"/>
      </w:numPr>
      <w:spacing w:before="200" w:line="276" w:lineRule="auto"/>
      <w:jc w:val="both"/>
      <w:outlineLvl w:val="4"/>
    </w:pPr>
    <w:rPr>
      <w:sz w:val="26"/>
      <w:szCs w:val="22"/>
      <w:lang w:val="x-none" w:eastAsia="en-US"/>
    </w:rPr>
  </w:style>
  <w:style w:type="paragraph" w:styleId="6">
    <w:name w:val="heading 6"/>
    <w:basedOn w:val="a"/>
    <w:next w:val="a"/>
    <w:link w:val="60"/>
    <w:qFormat/>
    <w:rsid w:val="0096071D"/>
    <w:pPr>
      <w:keepNext/>
      <w:keepLines/>
      <w:numPr>
        <w:ilvl w:val="5"/>
        <w:numId w:val="1"/>
      </w:numPr>
      <w:spacing w:before="200" w:line="276" w:lineRule="auto"/>
      <w:jc w:val="both"/>
      <w:outlineLvl w:val="5"/>
    </w:pPr>
    <w:rPr>
      <w:rFonts w:ascii="Cambria" w:hAnsi="Cambria"/>
      <w:iCs/>
      <w:color w:val="243F60"/>
      <w:sz w:val="26"/>
      <w:szCs w:val="22"/>
      <w:lang w:val="x-none" w:eastAsia="en-US"/>
    </w:rPr>
  </w:style>
  <w:style w:type="paragraph" w:styleId="7">
    <w:name w:val="heading 7"/>
    <w:basedOn w:val="a"/>
    <w:next w:val="a"/>
    <w:link w:val="70"/>
    <w:qFormat/>
    <w:rsid w:val="0096071D"/>
    <w:pPr>
      <w:keepNext/>
      <w:keepLines/>
      <w:numPr>
        <w:ilvl w:val="6"/>
        <w:numId w:val="1"/>
      </w:numPr>
      <w:spacing w:before="200" w:line="276" w:lineRule="auto"/>
      <w:outlineLvl w:val="6"/>
    </w:pPr>
    <w:rPr>
      <w:rFonts w:ascii="Cambria" w:hAnsi="Cambria"/>
      <w:i/>
      <w:iCs/>
      <w:color w:val="404040"/>
      <w:sz w:val="26"/>
      <w:szCs w:val="22"/>
      <w:lang w:val="x-none" w:eastAsia="en-US"/>
    </w:rPr>
  </w:style>
  <w:style w:type="paragraph" w:styleId="8">
    <w:name w:val="heading 8"/>
    <w:basedOn w:val="a"/>
    <w:next w:val="a"/>
    <w:link w:val="80"/>
    <w:qFormat/>
    <w:rsid w:val="0096071D"/>
    <w:pPr>
      <w:keepNext/>
      <w:keepLines/>
      <w:numPr>
        <w:ilvl w:val="7"/>
        <w:numId w:val="1"/>
      </w:numPr>
      <w:spacing w:before="200" w:line="276" w:lineRule="auto"/>
      <w:outlineLvl w:val="7"/>
    </w:pPr>
    <w:rPr>
      <w:rFonts w:ascii="Cambria" w:hAnsi="Cambria"/>
      <w:color w:val="404040"/>
      <w:sz w:val="20"/>
      <w:szCs w:val="20"/>
      <w:lang w:val="x-none" w:eastAsia="en-US"/>
    </w:rPr>
  </w:style>
  <w:style w:type="paragraph" w:styleId="9">
    <w:name w:val="heading 9"/>
    <w:basedOn w:val="a"/>
    <w:next w:val="a"/>
    <w:link w:val="90"/>
    <w:qFormat/>
    <w:rsid w:val="0096071D"/>
    <w:pPr>
      <w:keepNext/>
      <w:keepLines/>
      <w:numPr>
        <w:ilvl w:val="8"/>
        <w:numId w:val="1"/>
      </w:numPr>
      <w:spacing w:before="200" w:line="276" w:lineRule="auto"/>
      <w:outlineLvl w:val="8"/>
    </w:pPr>
    <w:rPr>
      <w:rFonts w:ascii="Cambria" w:hAnsi="Cambria"/>
      <w:i/>
      <w:iCs/>
      <w:color w:val="404040"/>
      <w:sz w:val="20"/>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1522E"/>
  </w:style>
  <w:style w:type="character" w:customStyle="1" w:styleId="iiianoaieou">
    <w:name w:val="iiia? no?aieou"/>
    <w:basedOn w:val="a0"/>
    <w:qFormat/>
    <w:rsid w:val="00B60932"/>
  </w:style>
  <w:style w:type="character" w:customStyle="1" w:styleId="11">
    <w:name w:val="Заголовок 1 Знак"/>
    <w:basedOn w:val="a0"/>
    <w:link w:val="10"/>
    <w:qFormat/>
    <w:rsid w:val="0096071D"/>
    <w:rPr>
      <w:rFonts w:eastAsia="Calibri"/>
      <w:b/>
      <w:bCs/>
      <w:sz w:val="26"/>
      <w:szCs w:val="28"/>
      <w:lang w:val="x-none" w:eastAsia="en-US"/>
    </w:rPr>
  </w:style>
  <w:style w:type="character" w:customStyle="1" w:styleId="20">
    <w:name w:val="Заголовок 2 Знак"/>
    <w:basedOn w:val="a0"/>
    <w:qFormat/>
    <w:rsid w:val="0096071D"/>
    <w:rPr>
      <w:rFonts w:eastAsia="Calibri"/>
      <w:b/>
      <w:bCs/>
      <w:sz w:val="26"/>
      <w:szCs w:val="26"/>
      <w:lang w:val="x-none" w:eastAsia="en-US"/>
    </w:rPr>
  </w:style>
  <w:style w:type="character" w:customStyle="1" w:styleId="30">
    <w:name w:val="Заголовок 3 Знак"/>
    <w:basedOn w:val="a0"/>
    <w:link w:val="3"/>
    <w:qFormat/>
    <w:rsid w:val="0096071D"/>
    <w:rPr>
      <w:rFonts w:eastAsia="Calibri"/>
      <w:bCs/>
      <w:sz w:val="26"/>
      <w:szCs w:val="22"/>
      <w:lang w:val="x-none" w:eastAsia="en-US"/>
    </w:rPr>
  </w:style>
  <w:style w:type="character" w:customStyle="1" w:styleId="40">
    <w:name w:val="Заголовок 4 Знак"/>
    <w:basedOn w:val="a0"/>
    <w:link w:val="4"/>
    <w:qFormat/>
    <w:rsid w:val="0096071D"/>
    <w:rPr>
      <w:rFonts w:eastAsia="Calibri"/>
      <w:bCs/>
      <w:iCs/>
      <w:sz w:val="26"/>
      <w:szCs w:val="22"/>
      <w:lang w:val="x-none" w:eastAsia="en-US"/>
    </w:rPr>
  </w:style>
  <w:style w:type="character" w:customStyle="1" w:styleId="50">
    <w:name w:val="Заголовок 5 Знак"/>
    <w:basedOn w:val="a0"/>
    <w:link w:val="5"/>
    <w:qFormat/>
    <w:rsid w:val="0096071D"/>
    <w:rPr>
      <w:rFonts w:eastAsia="Calibri"/>
      <w:sz w:val="26"/>
      <w:szCs w:val="22"/>
      <w:lang w:val="x-none" w:eastAsia="en-US"/>
    </w:rPr>
  </w:style>
  <w:style w:type="character" w:customStyle="1" w:styleId="60">
    <w:name w:val="Заголовок 6 Знак"/>
    <w:basedOn w:val="a0"/>
    <w:link w:val="6"/>
    <w:qFormat/>
    <w:rsid w:val="0096071D"/>
    <w:rPr>
      <w:rFonts w:ascii="Cambria" w:eastAsia="Calibri" w:hAnsi="Cambria"/>
      <w:iCs/>
      <w:color w:val="243F60"/>
      <w:sz w:val="26"/>
      <w:szCs w:val="22"/>
      <w:lang w:val="x-none" w:eastAsia="en-US"/>
    </w:rPr>
  </w:style>
  <w:style w:type="character" w:customStyle="1" w:styleId="70">
    <w:name w:val="Заголовок 7 Знак"/>
    <w:basedOn w:val="a0"/>
    <w:link w:val="7"/>
    <w:qFormat/>
    <w:rsid w:val="0096071D"/>
    <w:rPr>
      <w:rFonts w:ascii="Cambria" w:eastAsia="Calibri" w:hAnsi="Cambria"/>
      <w:i/>
      <w:iCs/>
      <w:color w:val="404040"/>
      <w:sz w:val="26"/>
      <w:szCs w:val="22"/>
      <w:lang w:val="x-none" w:eastAsia="en-US"/>
    </w:rPr>
  </w:style>
  <w:style w:type="character" w:customStyle="1" w:styleId="80">
    <w:name w:val="Заголовок 8 Знак"/>
    <w:basedOn w:val="a0"/>
    <w:link w:val="8"/>
    <w:qFormat/>
    <w:rsid w:val="0096071D"/>
    <w:rPr>
      <w:rFonts w:ascii="Cambria" w:eastAsia="Calibri" w:hAnsi="Cambria"/>
      <w:color w:val="404040"/>
      <w:lang w:val="x-none" w:eastAsia="en-US"/>
    </w:rPr>
  </w:style>
  <w:style w:type="character" w:customStyle="1" w:styleId="90">
    <w:name w:val="Заголовок 9 Знак"/>
    <w:basedOn w:val="a0"/>
    <w:link w:val="9"/>
    <w:qFormat/>
    <w:rsid w:val="0096071D"/>
    <w:rPr>
      <w:rFonts w:ascii="Cambria" w:eastAsia="Calibri" w:hAnsi="Cambria"/>
      <w:i/>
      <w:iCs/>
      <w:color w:val="404040"/>
      <w:lang w:val="x-none" w:eastAsia="en-US"/>
    </w:rPr>
  </w:style>
  <w:style w:type="character" w:customStyle="1" w:styleId="21">
    <w:name w:val="Основной текст 2 Знак"/>
    <w:basedOn w:val="a0"/>
    <w:link w:val="22"/>
    <w:qFormat/>
    <w:rsid w:val="00CE4377"/>
    <w:rPr>
      <w:sz w:val="24"/>
      <w:szCs w:val="24"/>
      <w:lang w:val="x-none"/>
    </w:rPr>
  </w:style>
  <w:style w:type="character" w:customStyle="1" w:styleId="a4">
    <w:name w:val="Верхний колонтитул Знак"/>
    <w:basedOn w:val="a0"/>
    <w:uiPriority w:val="99"/>
    <w:qFormat/>
    <w:rsid w:val="00764AB3"/>
    <w:rPr>
      <w:rFonts w:eastAsia="Calibri"/>
      <w:sz w:val="24"/>
      <w:szCs w:val="24"/>
    </w:rPr>
  </w:style>
  <w:style w:type="character" w:customStyle="1" w:styleId="a5">
    <w:name w:val="Нижний колонтитул Знак"/>
    <w:basedOn w:val="a0"/>
    <w:uiPriority w:val="99"/>
    <w:qFormat/>
    <w:rsid w:val="00764AB3"/>
    <w:rPr>
      <w:rFonts w:eastAsia="Calibri"/>
      <w:sz w:val="24"/>
      <w:szCs w:val="24"/>
    </w:rPr>
  </w:style>
  <w:style w:type="character" w:customStyle="1" w:styleId="-">
    <w:name w:val="Интернет-ссылка"/>
    <w:basedOn w:val="a0"/>
    <w:uiPriority w:val="99"/>
    <w:unhideWhenUsed/>
    <w:rsid w:val="005553D6"/>
    <w:rPr>
      <w:color w:val="0563C1" w:themeColor="hyperlink"/>
      <w:u w:val="single"/>
    </w:rPr>
  </w:style>
  <w:style w:type="character" w:customStyle="1" w:styleId="a6">
    <w:name w:val="Текст выноски Знак"/>
    <w:basedOn w:val="a0"/>
    <w:qFormat/>
    <w:rsid w:val="009D56E6"/>
    <w:rPr>
      <w:rFonts w:ascii="Segoe UI" w:eastAsia="Calibri" w:hAnsi="Segoe UI" w:cs="Segoe UI"/>
      <w:sz w:val="18"/>
      <w:szCs w:val="18"/>
    </w:rPr>
  </w:style>
  <w:style w:type="character" w:customStyle="1" w:styleId="31">
    <w:name w:val="Подпись к таблице (3) + Не курсив"/>
    <w:basedOn w:val="a0"/>
    <w:qFormat/>
    <w:rsid w:val="005F4776"/>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a7">
    <w:name w:val="Текст сноски Знак"/>
    <w:basedOn w:val="a0"/>
    <w:qFormat/>
    <w:rsid w:val="007B2BC6"/>
    <w:rPr>
      <w:rFonts w:eastAsia="Calibri"/>
    </w:rPr>
  </w:style>
  <w:style w:type="character" w:customStyle="1" w:styleId="a8">
    <w:name w:val="Привязка сноски"/>
    <w:rPr>
      <w:vertAlign w:val="superscript"/>
    </w:rPr>
  </w:style>
  <w:style w:type="character" w:customStyle="1" w:styleId="FootnoteCharacters">
    <w:name w:val="Footnote Characters"/>
    <w:basedOn w:val="a0"/>
    <w:qFormat/>
    <w:rsid w:val="007B2BC6"/>
    <w:rPr>
      <w:vertAlign w:val="superscript"/>
    </w:rPr>
  </w:style>
  <w:style w:type="character" w:customStyle="1" w:styleId="a9">
    <w:name w:val="Основной текст Знак"/>
    <w:basedOn w:val="a0"/>
    <w:qFormat/>
    <w:rsid w:val="00907190"/>
    <w:rPr>
      <w:rFonts w:eastAsia="Calibri"/>
      <w:sz w:val="24"/>
      <w:szCs w:val="24"/>
    </w:rPr>
  </w:style>
  <w:style w:type="character" w:styleId="aa">
    <w:name w:val="annotation reference"/>
    <w:basedOn w:val="a0"/>
    <w:qFormat/>
    <w:rsid w:val="00071563"/>
    <w:rPr>
      <w:sz w:val="16"/>
      <w:szCs w:val="16"/>
    </w:rPr>
  </w:style>
  <w:style w:type="character" w:customStyle="1" w:styleId="ab">
    <w:name w:val="Текст примечания Знак"/>
    <w:basedOn w:val="a0"/>
    <w:qFormat/>
    <w:rsid w:val="00071563"/>
    <w:rPr>
      <w:rFonts w:eastAsia="Calibri"/>
    </w:rPr>
  </w:style>
  <w:style w:type="character" w:customStyle="1" w:styleId="ac">
    <w:name w:val="Тема примечания Знак"/>
    <w:basedOn w:val="ab"/>
    <w:qFormat/>
    <w:rsid w:val="00071563"/>
    <w:rPr>
      <w:rFonts w:eastAsia="Calibri"/>
      <w:b/>
      <w:bCs/>
    </w:rPr>
  </w:style>
  <w:style w:type="character" w:customStyle="1" w:styleId="ad">
    <w:name w:val="Символ сноски"/>
    <w:qFormat/>
  </w:style>
  <w:style w:type="character" w:customStyle="1" w:styleId="ae">
    <w:name w:val="Привязка концевой сноски"/>
    <w:rPr>
      <w:vertAlign w:val="superscript"/>
    </w:rPr>
  </w:style>
  <w:style w:type="character" w:customStyle="1" w:styleId="af">
    <w:name w:val="Символ концевой сноски"/>
    <w:qFormat/>
  </w:style>
  <w:style w:type="paragraph" w:customStyle="1" w:styleId="12">
    <w:name w:val="Заголовок1"/>
    <w:basedOn w:val="a"/>
    <w:next w:val="af0"/>
    <w:qFormat/>
    <w:pPr>
      <w:keepNext/>
      <w:spacing w:before="240" w:after="120"/>
    </w:pPr>
    <w:rPr>
      <w:rFonts w:ascii="Liberation Sans" w:eastAsia="Microsoft YaHei" w:hAnsi="Liberation Sans" w:cs="Mangal"/>
      <w:sz w:val="28"/>
      <w:szCs w:val="28"/>
    </w:rPr>
  </w:style>
  <w:style w:type="paragraph" w:styleId="af0">
    <w:name w:val="Body Text"/>
    <w:basedOn w:val="a"/>
    <w:rsid w:val="00907190"/>
    <w:pPr>
      <w:spacing w:after="120"/>
    </w:pPr>
  </w:style>
  <w:style w:type="paragraph" w:styleId="af1">
    <w:name w:val="List"/>
    <w:basedOn w:val="af0"/>
    <w:rPr>
      <w:rFonts w:cs="Mangal"/>
    </w:rPr>
  </w:style>
  <w:style w:type="paragraph" w:styleId="af2">
    <w:name w:val="caption"/>
    <w:basedOn w:val="a"/>
    <w:qFormat/>
    <w:pPr>
      <w:suppressLineNumbers/>
      <w:spacing w:before="120" w:after="120"/>
    </w:pPr>
    <w:rPr>
      <w:rFonts w:cs="Mangal"/>
      <w:i/>
      <w:iCs/>
    </w:rPr>
  </w:style>
  <w:style w:type="paragraph" w:styleId="af3">
    <w:name w:val="index heading"/>
    <w:basedOn w:val="a"/>
    <w:qFormat/>
    <w:pPr>
      <w:suppressLineNumbers/>
    </w:pPr>
    <w:rPr>
      <w:rFonts w:cs="Mangal"/>
    </w:rPr>
  </w:style>
  <w:style w:type="paragraph" w:customStyle="1" w:styleId="af4">
    <w:name w:val="Верхний и нижний колонтитулы"/>
    <w:basedOn w:val="a"/>
    <w:qFormat/>
  </w:style>
  <w:style w:type="paragraph" w:styleId="af5">
    <w:name w:val="header"/>
    <w:basedOn w:val="a"/>
    <w:uiPriority w:val="99"/>
    <w:rsid w:val="00B1522E"/>
    <w:pPr>
      <w:tabs>
        <w:tab w:val="center" w:pos="4677"/>
        <w:tab w:val="right" w:pos="9355"/>
      </w:tabs>
    </w:pPr>
  </w:style>
  <w:style w:type="paragraph" w:styleId="af6">
    <w:name w:val="footer"/>
    <w:basedOn w:val="a"/>
    <w:uiPriority w:val="99"/>
    <w:rsid w:val="00564A41"/>
    <w:pPr>
      <w:tabs>
        <w:tab w:val="center" w:pos="4677"/>
        <w:tab w:val="right" w:pos="9355"/>
      </w:tabs>
    </w:pPr>
  </w:style>
  <w:style w:type="paragraph" w:customStyle="1" w:styleId="af7">
    <w:name w:val="Стиль начало"/>
    <w:basedOn w:val="a"/>
    <w:qFormat/>
    <w:rsid w:val="009415EF"/>
    <w:pPr>
      <w:widowControl w:val="0"/>
      <w:spacing w:line="264" w:lineRule="auto"/>
    </w:pPr>
    <w:rPr>
      <w:sz w:val="28"/>
      <w:szCs w:val="20"/>
    </w:rPr>
  </w:style>
  <w:style w:type="paragraph" w:customStyle="1" w:styleId="14">
    <w:name w:val="Стиль14"/>
    <w:basedOn w:val="a"/>
    <w:qFormat/>
    <w:rsid w:val="009415EF"/>
    <w:pPr>
      <w:spacing w:line="264" w:lineRule="auto"/>
      <w:ind w:firstLine="720"/>
      <w:jc w:val="both"/>
    </w:pPr>
    <w:rPr>
      <w:sz w:val="28"/>
      <w:szCs w:val="20"/>
    </w:rPr>
  </w:style>
  <w:style w:type="paragraph" w:customStyle="1" w:styleId="af8">
    <w:name w:val="Абзац"/>
    <w:basedOn w:val="a"/>
    <w:qFormat/>
    <w:rsid w:val="009415EF"/>
    <w:pPr>
      <w:spacing w:line="360" w:lineRule="auto"/>
      <w:ind w:firstLine="709"/>
      <w:jc w:val="both"/>
    </w:pPr>
    <w:rPr>
      <w:sz w:val="28"/>
      <w:szCs w:val="28"/>
    </w:rPr>
  </w:style>
  <w:style w:type="paragraph" w:styleId="af9">
    <w:name w:val="List Paragraph"/>
    <w:aliases w:val="Нумерованый список,List Paragraph1,List Paragraph,Нумерованный спиков,Table-Normal,RSHB_Table-Normal,Bullet List,FooterText,numbered,Абзац маркированнный,Название таблицы,Списки,Elenco Normale,Use Case List Paragraph,SL_Абзац списка,СТ"/>
    <w:basedOn w:val="a"/>
    <w:link w:val="afa"/>
    <w:uiPriority w:val="34"/>
    <w:qFormat/>
    <w:rsid w:val="00596D72"/>
    <w:pPr>
      <w:ind w:left="708"/>
    </w:pPr>
  </w:style>
  <w:style w:type="paragraph" w:styleId="22">
    <w:name w:val="Body Text 2"/>
    <w:basedOn w:val="a"/>
    <w:link w:val="21"/>
    <w:qFormat/>
    <w:rsid w:val="00CE4377"/>
    <w:pPr>
      <w:spacing w:after="120" w:line="480" w:lineRule="auto"/>
    </w:pPr>
    <w:rPr>
      <w:rFonts w:eastAsia="Times New Roman"/>
      <w:lang w:val="x-none"/>
    </w:rPr>
  </w:style>
  <w:style w:type="paragraph" w:styleId="afb">
    <w:name w:val="TOC Heading"/>
    <w:basedOn w:val="10"/>
    <w:next w:val="a"/>
    <w:uiPriority w:val="39"/>
    <w:unhideWhenUsed/>
    <w:qFormat/>
    <w:rsid w:val="005553D6"/>
    <w:pPr>
      <w:numPr>
        <w:numId w:val="0"/>
      </w:numPr>
      <w:spacing w:before="240" w:line="259" w:lineRule="auto"/>
    </w:pPr>
    <w:rPr>
      <w:rFonts w:asciiTheme="majorHAnsi" w:eastAsiaTheme="majorEastAsia" w:hAnsiTheme="majorHAnsi" w:cstheme="majorBidi"/>
      <w:b w:val="0"/>
      <w:bCs w:val="0"/>
      <w:color w:val="2E74B5" w:themeColor="accent1" w:themeShade="BF"/>
      <w:sz w:val="32"/>
      <w:szCs w:val="32"/>
      <w:lang w:val="ru-RU" w:eastAsia="ru-RU"/>
    </w:rPr>
  </w:style>
  <w:style w:type="paragraph" w:styleId="13">
    <w:name w:val="toc 1"/>
    <w:basedOn w:val="a"/>
    <w:next w:val="a"/>
    <w:autoRedefine/>
    <w:uiPriority w:val="39"/>
    <w:rsid w:val="005553D6"/>
    <w:pPr>
      <w:spacing w:after="100"/>
    </w:pPr>
  </w:style>
  <w:style w:type="paragraph" w:styleId="23">
    <w:name w:val="toc 2"/>
    <w:basedOn w:val="a"/>
    <w:next w:val="a"/>
    <w:autoRedefine/>
    <w:uiPriority w:val="39"/>
    <w:rsid w:val="005553D6"/>
    <w:pPr>
      <w:spacing w:after="100"/>
      <w:ind w:left="240"/>
    </w:pPr>
  </w:style>
  <w:style w:type="paragraph" w:styleId="afc">
    <w:name w:val="Balloon Text"/>
    <w:basedOn w:val="a"/>
    <w:qFormat/>
    <w:rsid w:val="009D56E6"/>
    <w:rPr>
      <w:rFonts w:ascii="Segoe UI" w:hAnsi="Segoe UI" w:cs="Segoe UI"/>
      <w:sz w:val="18"/>
      <w:szCs w:val="18"/>
    </w:rPr>
  </w:style>
  <w:style w:type="paragraph" w:styleId="32">
    <w:name w:val="toc 3"/>
    <w:basedOn w:val="a"/>
    <w:next w:val="a"/>
    <w:autoRedefine/>
    <w:uiPriority w:val="39"/>
    <w:rsid w:val="0057328F"/>
    <w:pPr>
      <w:spacing w:after="100"/>
      <w:ind w:left="480"/>
    </w:pPr>
  </w:style>
  <w:style w:type="paragraph" w:styleId="afd">
    <w:name w:val="footnote text"/>
    <w:basedOn w:val="a"/>
    <w:rsid w:val="007B2BC6"/>
    <w:rPr>
      <w:sz w:val="20"/>
      <w:szCs w:val="20"/>
    </w:rPr>
  </w:style>
  <w:style w:type="paragraph" w:styleId="afe">
    <w:name w:val="annotation text"/>
    <w:basedOn w:val="a"/>
    <w:qFormat/>
    <w:rsid w:val="00071563"/>
    <w:rPr>
      <w:sz w:val="20"/>
      <w:szCs w:val="20"/>
    </w:rPr>
  </w:style>
  <w:style w:type="paragraph" w:styleId="aff">
    <w:name w:val="annotation subject"/>
    <w:basedOn w:val="afe"/>
    <w:next w:val="afe"/>
    <w:qFormat/>
    <w:rsid w:val="00071563"/>
    <w:rPr>
      <w:b/>
      <w:bCs/>
    </w:rPr>
  </w:style>
  <w:style w:type="table" w:styleId="aff0">
    <w:name w:val="Table Grid"/>
    <w:basedOn w:val="a1"/>
    <w:rsid w:val="00F85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Нумерованый список Знак,List Paragraph1 Знак,List Paragraph Знак,Нумерованный спиков Знак,Table-Normal Знак,RSHB_Table-Normal Знак,Bullet List Знак,FooterText Знак,numbered Знак,Абзац маркированнный Знак,Название таблицы Знак,СТ Знак"/>
    <w:link w:val="af9"/>
    <w:uiPriority w:val="34"/>
    <w:qFormat/>
    <w:locked/>
    <w:rsid w:val="00682FC8"/>
    <w:rPr>
      <w:rFonts w:eastAsia="Calibri"/>
      <w:sz w:val="24"/>
      <w:szCs w:val="24"/>
    </w:rPr>
  </w:style>
  <w:style w:type="paragraph" w:customStyle="1" w:styleId="1">
    <w:name w:val="заголовок 1"/>
    <w:basedOn w:val="af9"/>
    <w:link w:val="15"/>
    <w:qFormat/>
    <w:rsid w:val="006168FA"/>
    <w:pPr>
      <w:numPr>
        <w:numId w:val="3"/>
      </w:numPr>
      <w:suppressAutoHyphens/>
      <w:contextualSpacing/>
    </w:pPr>
    <w:rPr>
      <w:b/>
      <w:lang w:eastAsia="ar-SA"/>
    </w:rPr>
  </w:style>
  <w:style w:type="paragraph" w:customStyle="1" w:styleId="1-2">
    <w:name w:val="Заголовок 1-2"/>
    <w:basedOn w:val="af9"/>
    <w:qFormat/>
    <w:rsid w:val="006168FA"/>
    <w:pPr>
      <w:numPr>
        <w:ilvl w:val="1"/>
        <w:numId w:val="3"/>
      </w:numPr>
      <w:suppressAutoHyphens/>
      <w:contextualSpacing/>
    </w:pPr>
    <w:rPr>
      <w:b/>
      <w:lang w:eastAsia="ar-SA"/>
    </w:rPr>
  </w:style>
  <w:style w:type="character" w:customStyle="1" w:styleId="15">
    <w:name w:val="заголовок 1 Знак"/>
    <w:basedOn w:val="a0"/>
    <w:link w:val="1"/>
    <w:rsid w:val="006168FA"/>
    <w:rPr>
      <w:rFonts w:eastAsia="Calibri"/>
      <w:b/>
      <w:sz w:val="24"/>
      <w:szCs w:val="24"/>
      <w:lang w:eastAsia="ar-SA"/>
    </w:rPr>
  </w:style>
  <w:style w:type="paragraph" w:styleId="aff1">
    <w:name w:val="Normal (Web)"/>
    <w:basedOn w:val="a"/>
    <w:uiPriority w:val="99"/>
    <w:semiHidden/>
    <w:unhideWhenUsed/>
    <w:rsid w:val="00040D1E"/>
    <w:pPr>
      <w:spacing w:before="100" w:beforeAutospacing="1" w:after="100" w:afterAutospacing="1"/>
    </w:pPr>
    <w:rPr>
      <w:rFonts w:eastAsia="Times New Roman"/>
    </w:rPr>
  </w:style>
  <w:style w:type="character" w:styleId="aff2">
    <w:name w:val="Emphasis"/>
    <w:basedOn w:val="a0"/>
    <w:uiPriority w:val="20"/>
    <w:qFormat/>
    <w:rsid w:val="00040D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0280">
      <w:bodyDiv w:val="1"/>
      <w:marLeft w:val="0"/>
      <w:marRight w:val="0"/>
      <w:marTop w:val="0"/>
      <w:marBottom w:val="0"/>
      <w:divBdr>
        <w:top w:val="none" w:sz="0" w:space="0" w:color="auto"/>
        <w:left w:val="none" w:sz="0" w:space="0" w:color="auto"/>
        <w:bottom w:val="none" w:sz="0" w:space="0" w:color="auto"/>
        <w:right w:val="none" w:sz="0" w:space="0" w:color="auto"/>
      </w:divBdr>
    </w:div>
    <w:div w:id="341012763">
      <w:bodyDiv w:val="1"/>
      <w:marLeft w:val="0"/>
      <w:marRight w:val="0"/>
      <w:marTop w:val="0"/>
      <w:marBottom w:val="0"/>
      <w:divBdr>
        <w:top w:val="none" w:sz="0" w:space="0" w:color="auto"/>
        <w:left w:val="none" w:sz="0" w:space="0" w:color="auto"/>
        <w:bottom w:val="none" w:sz="0" w:space="0" w:color="auto"/>
        <w:right w:val="none" w:sz="0" w:space="0" w:color="auto"/>
      </w:divBdr>
    </w:div>
    <w:div w:id="377094156">
      <w:bodyDiv w:val="1"/>
      <w:marLeft w:val="0"/>
      <w:marRight w:val="0"/>
      <w:marTop w:val="0"/>
      <w:marBottom w:val="0"/>
      <w:divBdr>
        <w:top w:val="none" w:sz="0" w:space="0" w:color="auto"/>
        <w:left w:val="none" w:sz="0" w:space="0" w:color="auto"/>
        <w:bottom w:val="none" w:sz="0" w:space="0" w:color="auto"/>
        <w:right w:val="none" w:sz="0" w:space="0" w:color="auto"/>
      </w:divBdr>
    </w:div>
    <w:div w:id="400837713">
      <w:bodyDiv w:val="1"/>
      <w:marLeft w:val="0"/>
      <w:marRight w:val="0"/>
      <w:marTop w:val="0"/>
      <w:marBottom w:val="0"/>
      <w:divBdr>
        <w:top w:val="none" w:sz="0" w:space="0" w:color="auto"/>
        <w:left w:val="none" w:sz="0" w:space="0" w:color="auto"/>
        <w:bottom w:val="none" w:sz="0" w:space="0" w:color="auto"/>
        <w:right w:val="none" w:sz="0" w:space="0" w:color="auto"/>
      </w:divBdr>
    </w:div>
    <w:div w:id="409162076">
      <w:bodyDiv w:val="1"/>
      <w:marLeft w:val="0"/>
      <w:marRight w:val="0"/>
      <w:marTop w:val="0"/>
      <w:marBottom w:val="0"/>
      <w:divBdr>
        <w:top w:val="none" w:sz="0" w:space="0" w:color="auto"/>
        <w:left w:val="none" w:sz="0" w:space="0" w:color="auto"/>
        <w:bottom w:val="none" w:sz="0" w:space="0" w:color="auto"/>
        <w:right w:val="none" w:sz="0" w:space="0" w:color="auto"/>
      </w:divBdr>
    </w:div>
    <w:div w:id="437260582">
      <w:bodyDiv w:val="1"/>
      <w:marLeft w:val="0"/>
      <w:marRight w:val="0"/>
      <w:marTop w:val="0"/>
      <w:marBottom w:val="0"/>
      <w:divBdr>
        <w:top w:val="none" w:sz="0" w:space="0" w:color="auto"/>
        <w:left w:val="none" w:sz="0" w:space="0" w:color="auto"/>
        <w:bottom w:val="none" w:sz="0" w:space="0" w:color="auto"/>
        <w:right w:val="none" w:sz="0" w:space="0" w:color="auto"/>
      </w:divBdr>
    </w:div>
    <w:div w:id="776287969">
      <w:bodyDiv w:val="1"/>
      <w:marLeft w:val="0"/>
      <w:marRight w:val="0"/>
      <w:marTop w:val="0"/>
      <w:marBottom w:val="0"/>
      <w:divBdr>
        <w:top w:val="none" w:sz="0" w:space="0" w:color="auto"/>
        <w:left w:val="none" w:sz="0" w:space="0" w:color="auto"/>
        <w:bottom w:val="none" w:sz="0" w:space="0" w:color="auto"/>
        <w:right w:val="none" w:sz="0" w:space="0" w:color="auto"/>
      </w:divBdr>
    </w:div>
    <w:div w:id="948508308">
      <w:bodyDiv w:val="1"/>
      <w:marLeft w:val="0"/>
      <w:marRight w:val="0"/>
      <w:marTop w:val="0"/>
      <w:marBottom w:val="0"/>
      <w:divBdr>
        <w:top w:val="none" w:sz="0" w:space="0" w:color="auto"/>
        <w:left w:val="none" w:sz="0" w:space="0" w:color="auto"/>
        <w:bottom w:val="none" w:sz="0" w:space="0" w:color="auto"/>
        <w:right w:val="none" w:sz="0" w:space="0" w:color="auto"/>
      </w:divBdr>
    </w:div>
    <w:div w:id="1699621198">
      <w:bodyDiv w:val="1"/>
      <w:marLeft w:val="0"/>
      <w:marRight w:val="0"/>
      <w:marTop w:val="0"/>
      <w:marBottom w:val="0"/>
      <w:divBdr>
        <w:top w:val="none" w:sz="0" w:space="0" w:color="auto"/>
        <w:left w:val="none" w:sz="0" w:space="0" w:color="auto"/>
        <w:bottom w:val="none" w:sz="0" w:space="0" w:color="auto"/>
        <w:right w:val="none" w:sz="0" w:space="0" w:color="auto"/>
      </w:divBdr>
    </w:div>
    <w:div w:id="1740051338">
      <w:bodyDiv w:val="1"/>
      <w:marLeft w:val="0"/>
      <w:marRight w:val="0"/>
      <w:marTop w:val="0"/>
      <w:marBottom w:val="0"/>
      <w:divBdr>
        <w:top w:val="none" w:sz="0" w:space="0" w:color="auto"/>
        <w:left w:val="none" w:sz="0" w:space="0" w:color="auto"/>
        <w:bottom w:val="none" w:sz="0" w:space="0" w:color="auto"/>
        <w:right w:val="none" w:sz="0" w:space="0" w:color="auto"/>
      </w:divBdr>
    </w:div>
    <w:div w:id="1804737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CD2A14A104D11468702F463F49DC8CC" ma:contentTypeVersion="12" ma:contentTypeDescription="Создание документа." ma:contentTypeScope="" ma:versionID="7b12526f723aef08dee4efc0686be24e">
  <xsd:schema xmlns:xsd="http://www.w3.org/2001/XMLSchema" xmlns:xs="http://www.w3.org/2001/XMLSchema" xmlns:p="http://schemas.microsoft.com/office/2006/metadata/properties" xmlns:ns2="954c07bb-88f4-410b-912e-f4e1df7f66c9" xmlns:ns3="a5d41694-4ee4-4f6d-94a4-29987fd7b093" targetNamespace="http://schemas.microsoft.com/office/2006/metadata/properties" ma:root="true" ma:fieldsID="15229a7b283ee370f049f31707b964b9" ns2:_="" ns3:_="">
    <xsd:import namespace="954c07bb-88f4-410b-912e-f4e1df7f66c9"/>
    <xsd:import namespace="a5d41694-4ee4-4f6d-94a4-29987fd7b0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c07bb-88f4-410b-912e-f4e1df7f6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41694-4ee4-4f6d-94a4-29987fd7b093" elementFormDefault="qualified">
    <xsd:import namespace="http://schemas.microsoft.com/office/2006/documentManagement/types"/>
    <xsd:import namespace="http://schemas.microsoft.com/office/infopath/2007/PartnerControls"/>
    <xsd:element name="SharedWithUsers" ma:index="16"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5DDEC-BAC5-4024-809F-EECC7904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c07bb-88f4-410b-912e-f4e1df7f66c9"/>
    <ds:schemaRef ds:uri="a5d41694-4ee4-4f6d-94a4-29987fd7b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48E1F-6AB4-4F53-9740-5010893EF720}">
  <ds:schemaRefs>
    <ds:schemaRef ds:uri="http://schemas.microsoft.com/sharepoint/v3/contenttype/forms"/>
  </ds:schemaRefs>
</ds:datastoreItem>
</file>

<file path=customXml/itemProps3.xml><?xml version="1.0" encoding="utf-8"?>
<ds:datastoreItem xmlns:ds="http://schemas.openxmlformats.org/officeDocument/2006/customXml" ds:itemID="{A5641539-3EB6-419C-9281-42E8C06D9707}">
  <ds:schemaRefs>
    <ds:schemaRef ds:uri="954c07bb-88f4-410b-912e-f4e1df7f66c9"/>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a5d41694-4ee4-4f6d-94a4-29987fd7b093"/>
    <ds:schemaRef ds:uri="http://www.w3.org/XML/1998/namespace"/>
  </ds:schemaRefs>
</ds:datastoreItem>
</file>

<file path=customXml/itemProps4.xml><?xml version="1.0" encoding="utf-8"?>
<ds:datastoreItem xmlns:ds="http://schemas.openxmlformats.org/officeDocument/2006/customXml" ds:itemID="{77891807-F905-4700-867E-1DA71ED0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5063</Words>
  <Characters>28864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Рыбников Дмитрий Алексеевич</dc:creator>
  <cp:lastModifiedBy>Микрюков Валерий Викторович</cp:lastModifiedBy>
  <cp:revision>3</cp:revision>
  <cp:lastPrinted>2019-12-02T13:10:00Z</cp:lastPrinted>
  <dcterms:created xsi:type="dcterms:W3CDTF">2022-07-01T12:49:00Z</dcterms:created>
  <dcterms:modified xsi:type="dcterms:W3CDTF">2022-07-01T12:50:00Z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0x0101008CD2A14A104D11468702F463F49DC8CC</vt:lpwstr>
  </property>
</Properties>
</file>